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06" w:rsidRDefault="00061606" w:rsidP="00447901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3F27D" wp14:editId="31DA87DE">
                <wp:simplePos x="0" y="0"/>
                <wp:positionH relativeFrom="column">
                  <wp:posOffset>1790065</wp:posOffset>
                </wp:positionH>
                <wp:positionV relativeFrom="paragraph">
                  <wp:posOffset>8255</wp:posOffset>
                </wp:positionV>
                <wp:extent cx="4114800" cy="7810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  <w:p w:rsidR="00061606" w:rsidRDefault="00061606" w:rsidP="00061606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3F2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0.95pt;margin-top:.65pt;width:324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" stroked="f">
                <v:textbox>
                  <w:txbxContent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  <w:p w:rsidR="00061606" w:rsidRDefault="00061606" w:rsidP="00061606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1AC2" w:rsidRDefault="003E1AC2" w:rsidP="00447901">
      <w:pPr>
        <w:rPr>
          <w:rFonts w:ascii="Century Gothic" w:hAnsi="Century Gothic"/>
          <w:b/>
          <w:sz w:val="32"/>
          <w:szCs w:val="32"/>
        </w:rPr>
      </w:pPr>
    </w:p>
    <w:p w:rsidR="00061606" w:rsidRPr="00061606" w:rsidRDefault="00061606" w:rsidP="00061606">
      <w:pPr>
        <w:framePr w:h="1264" w:hSpace="142" w:wrap="notBeside" w:vAnchor="text" w:hAnchor="page" w:x="735" w:y="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noProof/>
        </w:rPr>
      </w:pPr>
    </w:p>
    <w:p w:rsidR="00ED0EC9" w:rsidRDefault="00061606" w:rsidP="00ED0EC9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Modèle de </w:t>
      </w:r>
      <w:r w:rsidR="00ED0EC9" w:rsidRPr="002C2C81">
        <w:rPr>
          <w:rFonts w:ascii="Century Gothic" w:hAnsi="Century Gothic"/>
          <w:b/>
          <w:sz w:val="32"/>
          <w:szCs w:val="32"/>
        </w:rPr>
        <w:t xml:space="preserve">Délibération </w:t>
      </w:r>
    </w:p>
    <w:p w:rsidR="003E1AC2" w:rsidRDefault="007D738D" w:rsidP="00ED0EC9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Délibération N°……</w:t>
      </w:r>
    </w:p>
    <w:p w:rsidR="007D738D" w:rsidRDefault="007D738D" w:rsidP="007D738D">
      <w:pPr>
        <w:rPr>
          <w:rFonts w:ascii="Century Gothic" w:hAnsi="Century Gothic"/>
          <w:b/>
          <w:sz w:val="24"/>
          <w:szCs w:val="24"/>
          <w:u w:val="single"/>
        </w:rPr>
      </w:pPr>
      <w:r w:rsidRPr="007D738D">
        <w:rPr>
          <w:rFonts w:ascii="Century Gothic" w:hAnsi="Century Gothic"/>
          <w:b/>
          <w:sz w:val="24"/>
          <w:szCs w:val="24"/>
          <w:u w:val="single"/>
        </w:rPr>
        <w:t>Présents</w:t>
      </w:r>
    </w:p>
    <w:p w:rsidR="007D738D" w:rsidRPr="007D738D" w:rsidRDefault="007D738D" w:rsidP="007D738D">
      <w:pPr>
        <w:rPr>
          <w:rFonts w:ascii="Century Gothic" w:hAnsi="Century Gothic"/>
          <w:b/>
          <w:sz w:val="24"/>
          <w:szCs w:val="24"/>
        </w:rPr>
      </w:pPr>
      <w:r w:rsidRPr="007D738D">
        <w:rPr>
          <w:rFonts w:ascii="Century Gothic" w:hAnsi="Century Gothic"/>
          <w:b/>
          <w:sz w:val="24"/>
          <w:szCs w:val="24"/>
        </w:rPr>
        <w:t>…..</w:t>
      </w:r>
    </w:p>
    <w:p w:rsidR="00ED0EC9" w:rsidRDefault="00ED0EC9" w:rsidP="00ED0EC9">
      <w:pPr>
        <w:rPr>
          <w:rFonts w:ascii="Century Gothic" w:eastAsia="Times New Roman" w:hAnsi="Century Gothic"/>
          <w:b/>
          <w:bCs/>
          <w:sz w:val="20"/>
        </w:rPr>
      </w:pPr>
      <w:r w:rsidRPr="002C2C81">
        <w:rPr>
          <w:rFonts w:ascii="Century Gothic" w:hAnsi="Century Gothic"/>
          <w:b/>
          <w:sz w:val="20"/>
        </w:rPr>
        <w:t>Objet :</w:t>
      </w:r>
      <w:r w:rsidRPr="002C2C81">
        <w:rPr>
          <w:rFonts w:ascii="Century Gothic" w:eastAsia="Times New Roman" w:hAnsi="Century Gothic"/>
          <w:b/>
          <w:bCs/>
          <w:sz w:val="20"/>
        </w:rPr>
        <w:t xml:space="preserve"> convention </w:t>
      </w:r>
      <w:r w:rsidR="00061606">
        <w:rPr>
          <w:rFonts w:ascii="Century Gothic" w:eastAsia="Times New Roman" w:hAnsi="Century Gothic"/>
          <w:b/>
          <w:bCs/>
          <w:sz w:val="20"/>
        </w:rPr>
        <w:t>d’adhésion au service de paie à façon du Centre de Gestion de la Fonction Publique Territoriale du Gard</w:t>
      </w:r>
    </w:p>
    <w:p w:rsidR="003E1AC2" w:rsidRDefault="009153CC" w:rsidP="00ED0EC9">
      <w:pPr>
        <w:rPr>
          <w:rFonts w:ascii="Century Gothic" w:eastAsia="Times New Roman" w:hAnsi="Century Gothic"/>
          <w:sz w:val="20"/>
        </w:rPr>
      </w:pPr>
      <w:r>
        <w:rPr>
          <w:rFonts w:ascii="Century Gothic" w:eastAsia="Times New Roman" w:hAnsi="Century Gothic"/>
          <w:b/>
          <w:bCs/>
          <w:sz w:val="20"/>
        </w:rPr>
        <w:t xml:space="preserve">Annexe : </w:t>
      </w:r>
      <w:r>
        <w:rPr>
          <w:rFonts w:ascii="Century Gothic" w:eastAsia="Times New Roman" w:hAnsi="Century Gothic"/>
          <w:sz w:val="20"/>
        </w:rPr>
        <w:t>convention d’adhésion au service de paie à façon du Centre de Gestion de la Fonction Publique Territoriale du Gard</w:t>
      </w:r>
    </w:p>
    <w:p w:rsidR="009153CC" w:rsidRDefault="009153CC" w:rsidP="00ED0EC9">
      <w:pPr>
        <w:rPr>
          <w:rFonts w:ascii="Century Gothic" w:eastAsia="Times New Roman" w:hAnsi="Century Gothic"/>
          <w:b/>
          <w:bCs/>
          <w:sz w:val="20"/>
        </w:rPr>
      </w:pPr>
    </w:p>
    <w:p w:rsidR="00ED0EC9" w:rsidRDefault="00061606" w:rsidP="003A47E0">
      <w:pPr>
        <w:jc w:val="both"/>
        <w:rPr>
          <w:rFonts w:ascii="Century Gothic" w:eastAsia="Times New Roman" w:hAnsi="Century Gothic"/>
          <w:bCs/>
          <w:sz w:val="20"/>
        </w:rPr>
      </w:pPr>
      <w:r w:rsidRPr="007C3BF9">
        <w:rPr>
          <w:rFonts w:ascii="Century Gothic" w:eastAsia="Times New Roman" w:hAnsi="Century Gothic"/>
          <w:bCs/>
          <w:sz w:val="20"/>
        </w:rPr>
        <w:t>Monsieur</w:t>
      </w:r>
      <w:r w:rsidR="002C42E1">
        <w:rPr>
          <w:rFonts w:ascii="Century Gothic" w:eastAsia="Times New Roman" w:hAnsi="Century Gothic"/>
          <w:bCs/>
          <w:sz w:val="20"/>
        </w:rPr>
        <w:t xml:space="preserve"> (1) </w:t>
      </w:r>
      <w:r w:rsidRPr="007C3BF9">
        <w:rPr>
          <w:rFonts w:ascii="Century Gothic" w:eastAsia="Times New Roman" w:hAnsi="Century Gothic"/>
          <w:bCs/>
          <w:sz w:val="20"/>
        </w:rPr>
        <w:t xml:space="preserve">le Maire </w:t>
      </w:r>
      <w:r w:rsidR="002C42E1">
        <w:rPr>
          <w:rFonts w:ascii="Century Gothic" w:eastAsia="Times New Roman" w:hAnsi="Century Gothic"/>
          <w:bCs/>
          <w:sz w:val="20"/>
        </w:rPr>
        <w:t>(2)</w:t>
      </w:r>
      <w:r w:rsidR="007C3BF9" w:rsidRPr="007C3BF9">
        <w:rPr>
          <w:rFonts w:ascii="Century Gothic" w:eastAsia="Times New Roman" w:hAnsi="Century Gothic"/>
          <w:bCs/>
          <w:sz w:val="20"/>
        </w:rPr>
        <w:t xml:space="preserve"> informe les membres du conseil municipal</w:t>
      </w:r>
      <w:r w:rsidR="00E75355">
        <w:rPr>
          <w:rFonts w:ascii="Century Gothic" w:eastAsia="Times New Roman" w:hAnsi="Century Gothic"/>
          <w:bCs/>
          <w:sz w:val="20"/>
        </w:rPr>
        <w:t xml:space="preserve"> </w:t>
      </w:r>
      <w:r w:rsidR="002C42E1">
        <w:rPr>
          <w:rFonts w:ascii="Century Gothic" w:eastAsia="Times New Roman" w:hAnsi="Century Gothic"/>
          <w:bCs/>
          <w:sz w:val="20"/>
        </w:rPr>
        <w:t>(3)</w:t>
      </w:r>
      <w:r w:rsidR="007C3BF9">
        <w:rPr>
          <w:rFonts w:ascii="Century Gothic" w:eastAsia="Times New Roman" w:hAnsi="Century Gothic"/>
          <w:bCs/>
          <w:sz w:val="20"/>
        </w:rPr>
        <w:t xml:space="preserve"> que le Centre de Gestion de la Fonction Publique Territoriale du Gard propose un service facultatif de paie à façon</w:t>
      </w:r>
      <w:r w:rsidR="00B76A58">
        <w:rPr>
          <w:rFonts w:ascii="Century Gothic" w:eastAsia="Times New Roman" w:hAnsi="Century Gothic"/>
          <w:bCs/>
          <w:sz w:val="20"/>
        </w:rPr>
        <w:t xml:space="preserve"> pour les collectivités territoria</w:t>
      </w:r>
      <w:r w:rsidR="00840FD2">
        <w:rPr>
          <w:rFonts w:ascii="Century Gothic" w:eastAsia="Times New Roman" w:hAnsi="Century Gothic"/>
          <w:bCs/>
          <w:sz w:val="20"/>
        </w:rPr>
        <w:t>les et établissements publics</w:t>
      </w:r>
      <w:r w:rsidR="007C3BF9">
        <w:rPr>
          <w:rFonts w:ascii="Century Gothic" w:eastAsia="Times New Roman" w:hAnsi="Century Gothic"/>
          <w:bCs/>
          <w:sz w:val="20"/>
        </w:rPr>
        <w:t>. Cette mission a pour objectif d’aider les collectivités dans les travaux liés à la confection des paies (rémunérations et indemnités).</w:t>
      </w:r>
    </w:p>
    <w:p w:rsidR="00771387" w:rsidRDefault="00771387" w:rsidP="003A47E0">
      <w:pPr>
        <w:jc w:val="both"/>
        <w:rPr>
          <w:rFonts w:ascii="Century Gothic" w:eastAsia="Times New Roman" w:hAnsi="Century Gothic"/>
          <w:bCs/>
          <w:sz w:val="20"/>
        </w:rPr>
      </w:pPr>
      <w:r>
        <w:rPr>
          <w:rFonts w:ascii="Century Gothic" w:eastAsia="Times New Roman" w:hAnsi="Century Gothic"/>
          <w:bCs/>
          <w:sz w:val="20"/>
        </w:rPr>
        <w:t>Dans ce cadre l</w:t>
      </w:r>
      <w:r w:rsidR="00B51203">
        <w:rPr>
          <w:rFonts w:ascii="Century Gothic" w:eastAsia="Times New Roman" w:hAnsi="Century Gothic"/>
          <w:bCs/>
          <w:sz w:val="20"/>
        </w:rPr>
        <w:t xml:space="preserve">e service </w:t>
      </w:r>
      <w:r>
        <w:rPr>
          <w:rFonts w:ascii="Century Gothic" w:eastAsia="Times New Roman" w:hAnsi="Century Gothic"/>
          <w:bCs/>
          <w:sz w:val="20"/>
        </w:rPr>
        <w:t>réalise l’ensemble des opérations liées à la paie des agents et des élus de la collectivité dans le respect de la réglementation en vigueur.</w:t>
      </w:r>
    </w:p>
    <w:p w:rsidR="00771387" w:rsidRDefault="00771387" w:rsidP="003A47E0">
      <w:pPr>
        <w:jc w:val="both"/>
        <w:rPr>
          <w:rFonts w:ascii="Century Gothic" w:eastAsia="Times New Roman" w:hAnsi="Century Gothic"/>
          <w:bCs/>
          <w:sz w:val="20"/>
        </w:rPr>
      </w:pPr>
      <w:r>
        <w:rPr>
          <w:rFonts w:ascii="Century Gothic" w:eastAsia="Times New Roman" w:hAnsi="Century Gothic"/>
          <w:bCs/>
          <w:sz w:val="20"/>
        </w:rPr>
        <w:t>Les modalités d’</w:t>
      </w:r>
      <w:r w:rsidR="00E75355">
        <w:rPr>
          <w:rFonts w:ascii="Century Gothic" w:eastAsia="Times New Roman" w:hAnsi="Century Gothic"/>
          <w:bCs/>
          <w:sz w:val="20"/>
        </w:rPr>
        <w:t>exécution de ce servic</w:t>
      </w:r>
      <w:r>
        <w:rPr>
          <w:rFonts w:ascii="Century Gothic" w:eastAsia="Times New Roman" w:hAnsi="Century Gothic"/>
          <w:bCs/>
          <w:sz w:val="20"/>
        </w:rPr>
        <w:t>e sont précisées dans la convention jointe au présent rapport avec le détail des prestations assurées précisé dans son annexe 1 et les tarifs appliqué</w:t>
      </w:r>
      <w:r w:rsidR="00E75355">
        <w:rPr>
          <w:rFonts w:ascii="Century Gothic" w:eastAsia="Times New Roman" w:hAnsi="Century Gothic"/>
          <w:bCs/>
          <w:sz w:val="20"/>
        </w:rPr>
        <w:t>s</w:t>
      </w:r>
      <w:r>
        <w:rPr>
          <w:rFonts w:ascii="Century Gothic" w:eastAsia="Times New Roman" w:hAnsi="Century Gothic"/>
          <w:bCs/>
          <w:sz w:val="20"/>
        </w:rPr>
        <w:t>, en vigueur tel</w:t>
      </w:r>
      <w:r w:rsidR="00E75355">
        <w:rPr>
          <w:rFonts w:ascii="Century Gothic" w:eastAsia="Times New Roman" w:hAnsi="Century Gothic"/>
          <w:bCs/>
          <w:sz w:val="20"/>
        </w:rPr>
        <w:t>s</w:t>
      </w:r>
      <w:r>
        <w:rPr>
          <w:rFonts w:ascii="Century Gothic" w:eastAsia="Times New Roman" w:hAnsi="Century Gothic"/>
          <w:bCs/>
          <w:sz w:val="20"/>
        </w:rPr>
        <w:t xml:space="preserve"> qu’adopté</w:t>
      </w:r>
      <w:r w:rsidR="00E75355">
        <w:rPr>
          <w:rFonts w:ascii="Century Gothic" w:eastAsia="Times New Roman" w:hAnsi="Century Gothic"/>
          <w:bCs/>
          <w:sz w:val="20"/>
        </w:rPr>
        <w:t>s</w:t>
      </w:r>
      <w:r>
        <w:rPr>
          <w:rFonts w:ascii="Century Gothic" w:eastAsia="Times New Roman" w:hAnsi="Century Gothic"/>
          <w:bCs/>
          <w:sz w:val="20"/>
        </w:rPr>
        <w:t xml:space="preserve"> par le conseil d’administration du centre de gestion en date du 19 septembre 2024</w:t>
      </w:r>
      <w:r w:rsidR="00E75355">
        <w:rPr>
          <w:rFonts w:ascii="Century Gothic" w:eastAsia="Times New Roman" w:hAnsi="Century Gothic"/>
          <w:bCs/>
          <w:sz w:val="20"/>
        </w:rPr>
        <w:t>,</w:t>
      </w:r>
      <w:r>
        <w:rPr>
          <w:rFonts w:ascii="Century Gothic" w:eastAsia="Times New Roman" w:hAnsi="Century Gothic"/>
          <w:bCs/>
          <w:sz w:val="20"/>
        </w:rPr>
        <w:t xml:space="preserve"> précisés</w:t>
      </w:r>
      <w:r w:rsidR="00E75355">
        <w:rPr>
          <w:rFonts w:ascii="Century Gothic" w:eastAsia="Times New Roman" w:hAnsi="Century Gothic"/>
          <w:bCs/>
          <w:sz w:val="20"/>
        </w:rPr>
        <w:t xml:space="preserve"> dans son </w:t>
      </w:r>
      <w:r>
        <w:rPr>
          <w:rFonts w:ascii="Century Gothic" w:eastAsia="Times New Roman" w:hAnsi="Century Gothic"/>
          <w:bCs/>
          <w:sz w:val="20"/>
        </w:rPr>
        <w:t>annexe 2.</w:t>
      </w:r>
    </w:p>
    <w:p w:rsidR="00B51203" w:rsidRDefault="00B7016E" w:rsidP="003A47E0">
      <w:pPr>
        <w:jc w:val="both"/>
        <w:rPr>
          <w:rFonts w:ascii="Century Gothic" w:eastAsia="Times New Roman" w:hAnsi="Century Gothic"/>
          <w:bCs/>
          <w:sz w:val="20"/>
        </w:rPr>
      </w:pPr>
      <w:r>
        <w:rPr>
          <w:rFonts w:ascii="Century Gothic" w:eastAsia="Times New Roman" w:hAnsi="Century Gothic"/>
          <w:bCs/>
          <w:sz w:val="20"/>
        </w:rPr>
        <w:t>Il est proposé aux membres du conseil municipal</w:t>
      </w:r>
      <w:r w:rsidR="002C42E1">
        <w:rPr>
          <w:rFonts w:ascii="Century Gothic" w:eastAsia="Times New Roman" w:hAnsi="Century Gothic"/>
          <w:bCs/>
          <w:sz w:val="20"/>
        </w:rPr>
        <w:t xml:space="preserve"> (3)</w:t>
      </w:r>
      <w:r>
        <w:rPr>
          <w:rFonts w:ascii="Century Gothic" w:eastAsia="Times New Roman" w:hAnsi="Century Gothic"/>
          <w:bCs/>
          <w:sz w:val="12"/>
        </w:rPr>
        <w:t xml:space="preserve"> </w:t>
      </w:r>
      <w:r w:rsidR="002C42E1">
        <w:rPr>
          <w:rFonts w:ascii="Century Gothic" w:eastAsia="Times New Roman" w:hAnsi="Century Gothic"/>
          <w:bCs/>
          <w:sz w:val="20"/>
        </w:rPr>
        <w:t>de solliciter</w:t>
      </w:r>
      <w:r w:rsidR="00E75355">
        <w:rPr>
          <w:rFonts w:ascii="Century Gothic" w:eastAsia="Times New Roman" w:hAnsi="Century Gothic"/>
          <w:bCs/>
          <w:sz w:val="20"/>
        </w:rPr>
        <w:t xml:space="preserve"> le service de paie à façon du </w:t>
      </w:r>
      <w:bookmarkStart w:id="0" w:name="_GoBack"/>
      <w:bookmarkEnd w:id="0"/>
      <w:r w:rsidR="002C42E1">
        <w:rPr>
          <w:rFonts w:ascii="Century Gothic" w:eastAsia="Times New Roman" w:hAnsi="Century Gothic"/>
          <w:bCs/>
          <w:sz w:val="20"/>
        </w:rPr>
        <w:t>Centre de Gestion de la fonction Publique territoriale du Gard pour les prestations proposées et d’autoriser le Monsieur (1) le Maire (2) à signer la convention correspondante dont le texte est soumis aux conseillers.</w:t>
      </w:r>
    </w:p>
    <w:p w:rsidR="003E1AC2" w:rsidRPr="002C42E1" w:rsidRDefault="003E1AC2" w:rsidP="003A47E0">
      <w:pPr>
        <w:jc w:val="both"/>
        <w:rPr>
          <w:rFonts w:ascii="Century Gothic" w:eastAsia="Times New Roman" w:hAnsi="Century Gothic"/>
          <w:bCs/>
          <w:sz w:val="20"/>
        </w:rPr>
      </w:pPr>
    </w:p>
    <w:p w:rsidR="00ED0EC9" w:rsidRDefault="002C42E1" w:rsidP="002C42E1">
      <w:pPr>
        <w:spacing w:after="0"/>
        <w:jc w:val="center"/>
        <w:rPr>
          <w:rFonts w:ascii="Century Gothic" w:eastAsia="Times New Roman" w:hAnsi="Century Gothic"/>
          <w:bCs/>
          <w:sz w:val="20"/>
        </w:rPr>
      </w:pPr>
      <w:r>
        <w:rPr>
          <w:rFonts w:ascii="Century Gothic" w:eastAsia="Times New Roman" w:hAnsi="Century Gothic"/>
          <w:bCs/>
          <w:sz w:val="20"/>
        </w:rPr>
        <w:t>Le conseil municipal (3)</w:t>
      </w:r>
      <w:r w:rsidR="00ED0EC9" w:rsidRPr="002C2C81">
        <w:rPr>
          <w:rFonts w:ascii="Century Gothic" w:eastAsia="Times New Roman" w:hAnsi="Century Gothic"/>
          <w:bCs/>
          <w:sz w:val="20"/>
        </w:rPr>
        <w:t>,</w:t>
      </w:r>
    </w:p>
    <w:p w:rsidR="00ED0EC9" w:rsidRDefault="00ED0EC9" w:rsidP="00447901">
      <w:pPr>
        <w:spacing w:after="0"/>
        <w:rPr>
          <w:rFonts w:ascii="Century Gothic" w:eastAsia="Times New Roman" w:hAnsi="Century Gothic"/>
          <w:bCs/>
          <w:sz w:val="20"/>
        </w:rPr>
      </w:pPr>
    </w:p>
    <w:p w:rsidR="00ED0EC9" w:rsidRDefault="00ED0EC9" w:rsidP="00ED0EC9">
      <w:pPr>
        <w:spacing w:after="0"/>
        <w:rPr>
          <w:rFonts w:ascii="Century Gothic" w:eastAsia="Times New Roman" w:hAnsi="Century Gothic"/>
          <w:bCs/>
          <w:sz w:val="20"/>
        </w:rPr>
      </w:pPr>
    </w:p>
    <w:p w:rsidR="00ED0EC9" w:rsidRDefault="00ED0EC9" w:rsidP="00ED0EC9">
      <w:pPr>
        <w:spacing w:after="0"/>
        <w:rPr>
          <w:rFonts w:ascii="Century Gothic" w:eastAsia="Times New Roman" w:hAnsi="Century Gothic"/>
          <w:bCs/>
          <w:sz w:val="20"/>
        </w:rPr>
      </w:pPr>
      <w:r>
        <w:rPr>
          <w:rFonts w:ascii="Century Gothic" w:eastAsia="Times New Roman" w:hAnsi="Century Gothic"/>
          <w:bCs/>
          <w:sz w:val="20"/>
        </w:rPr>
        <w:t xml:space="preserve">Le rapport de </w:t>
      </w:r>
      <w:r>
        <w:rPr>
          <w:rFonts w:ascii="Century Gothic" w:eastAsia="Times New Roman" w:hAnsi="Century Gothic"/>
          <w:bCs/>
          <w:sz w:val="20"/>
        </w:rPr>
        <w:tab/>
      </w:r>
      <w:r w:rsidR="002C42E1">
        <w:rPr>
          <w:rFonts w:ascii="Century Gothic" w:eastAsia="Times New Roman" w:hAnsi="Century Gothic"/>
          <w:bCs/>
          <w:sz w:val="20"/>
        </w:rPr>
        <w:t xml:space="preserve">Monsieur (1) le Maire (2) </w:t>
      </w:r>
      <w:r>
        <w:rPr>
          <w:rFonts w:ascii="Century Gothic" w:eastAsia="Times New Roman" w:hAnsi="Century Gothic"/>
          <w:bCs/>
          <w:sz w:val="20"/>
        </w:rPr>
        <w:t>entendu,</w:t>
      </w:r>
    </w:p>
    <w:p w:rsidR="00232A64" w:rsidRDefault="00232A64" w:rsidP="00ED0EC9">
      <w:pPr>
        <w:spacing w:after="0"/>
        <w:rPr>
          <w:rFonts w:ascii="Century Gothic" w:eastAsia="Times New Roman" w:hAnsi="Century Gothic"/>
          <w:bCs/>
          <w:sz w:val="20"/>
        </w:rPr>
      </w:pPr>
    </w:p>
    <w:p w:rsidR="00232A64" w:rsidRDefault="00232A64" w:rsidP="00ED0EC9">
      <w:pPr>
        <w:spacing w:after="0"/>
        <w:rPr>
          <w:rFonts w:ascii="Century Gothic" w:eastAsia="Times New Roman" w:hAnsi="Century Gothic"/>
          <w:bCs/>
          <w:sz w:val="20"/>
        </w:rPr>
      </w:pPr>
      <w:r>
        <w:rPr>
          <w:rFonts w:ascii="Century Gothic" w:eastAsia="Times New Roman" w:hAnsi="Century Gothic"/>
          <w:bCs/>
          <w:sz w:val="20"/>
        </w:rPr>
        <w:t>Après en avoir délibéré,</w:t>
      </w:r>
    </w:p>
    <w:p w:rsidR="00ED0EC9" w:rsidRDefault="00ED0EC9" w:rsidP="00ED0EC9">
      <w:pPr>
        <w:spacing w:after="0"/>
        <w:rPr>
          <w:rFonts w:ascii="Century Gothic" w:eastAsia="Times New Roman" w:hAnsi="Century Gothic"/>
          <w:bCs/>
          <w:sz w:val="20"/>
        </w:rPr>
      </w:pPr>
    </w:p>
    <w:p w:rsidR="00ED0EC9" w:rsidRDefault="00ED0EC9" w:rsidP="003A47E0">
      <w:pPr>
        <w:spacing w:after="0"/>
        <w:jc w:val="center"/>
        <w:rPr>
          <w:rFonts w:ascii="Century Gothic" w:eastAsia="Times New Roman" w:hAnsi="Century Gothic"/>
          <w:b/>
          <w:bCs/>
          <w:sz w:val="20"/>
        </w:rPr>
      </w:pPr>
      <w:r w:rsidRPr="007769A2">
        <w:rPr>
          <w:rFonts w:ascii="Century Gothic" w:eastAsia="Times New Roman" w:hAnsi="Century Gothic"/>
          <w:b/>
          <w:bCs/>
          <w:sz w:val="20"/>
        </w:rPr>
        <w:t>Décident à …</w:t>
      </w:r>
      <w:proofErr w:type="gramStart"/>
      <w:r w:rsidRPr="007769A2">
        <w:rPr>
          <w:rFonts w:ascii="Century Gothic" w:eastAsia="Times New Roman" w:hAnsi="Century Gothic"/>
          <w:b/>
          <w:bCs/>
          <w:sz w:val="20"/>
        </w:rPr>
        <w:t>…….</w:t>
      </w:r>
      <w:proofErr w:type="gramEnd"/>
      <w:r w:rsidRPr="007769A2">
        <w:rPr>
          <w:rFonts w:ascii="Century Gothic" w:eastAsia="Times New Roman" w:hAnsi="Century Gothic"/>
          <w:b/>
          <w:bCs/>
          <w:sz w:val="20"/>
        </w:rPr>
        <w:t>.</w:t>
      </w:r>
    </w:p>
    <w:p w:rsidR="003E1AC2" w:rsidRDefault="003E1AC2" w:rsidP="003A47E0">
      <w:pPr>
        <w:spacing w:after="0"/>
        <w:jc w:val="center"/>
        <w:rPr>
          <w:rFonts w:ascii="Century Gothic" w:eastAsia="Times New Roman" w:hAnsi="Century Gothic"/>
          <w:b/>
          <w:bCs/>
          <w:sz w:val="20"/>
        </w:rPr>
      </w:pPr>
    </w:p>
    <w:p w:rsidR="00447901" w:rsidRDefault="00447901" w:rsidP="00447901">
      <w:pPr>
        <w:spacing w:after="0"/>
        <w:rPr>
          <w:rFonts w:ascii="Century Gothic" w:eastAsia="Times New Roman" w:hAnsi="Century Gothic"/>
          <w:b/>
          <w:bCs/>
          <w:sz w:val="20"/>
          <w:u w:val="single"/>
        </w:rPr>
      </w:pPr>
      <w:r>
        <w:rPr>
          <w:rFonts w:ascii="Century Gothic" w:eastAsia="Times New Roman" w:hAnsi="Century Gothic"/>
          <w:b/>
          <w:bCs/>
          <w:sz w:val="20"/>
          <w:u w:val="single"/>
        </w:rPr>
        <w:t>Article 1</w:t>
      </w:r>
      <w:r w:rsidRPr="007769A2">
        <w:rPr>
          <w:rFonts w:ascii="Century Gothic" w:eastAsia="Times New Roman" w:hAnsi="Century Gothic"/>
          <w:b/>
          <w:bCs/>
          <w:sz w:val="20"/>
          <w:u w:val="single"/>
        </w:rPr>
        <w:t> :</w:t>
      </w:r>
    </w:p>
    <w:p w:rsidR="003E1AC2" w:rsidRPr="007769A2" w:rsidRDefault="003E1AC2" w:rsidP="00447901">
      <w:pPr>
        <w:spacing w:after="0"/>
        <w:rPr>
          <w:rFonts w:ascii="Century Gothic" w:eastAsia="Times New Roman" w:hAnsi="Century Gothic"/>
          <w:b/>
          <w:bCs/>
          <w:sz w:val="20"/>
          <w:u w:val="single"/>
        </w:rPr>
      </w:pPr>
    </w:p>
    <w:p w:rsidR="00447901" w:rsidRPr="00447901" w:rsidRDefault="00447901" w:rsidP="00ED0EC9">
      <w:pPr>
        <w:spacing w:after="0"/>
        <w:rPr>
          <w:rFonts w:ascii="Century Gothic" w:eastAsia="Times New Roman" w:hAnsi="Century Gothic"/>
          <w:bCs/>
          <w:sz w:val="20"/>
        </w:rPr>
      </w:pPr>
      <w:r w:rsidRPr="00447901">
        <w:rPr>
          <w:rFonts w:ascii="Century Gothic" w:eastAsia="Times New Roman" w:hAnsi="Century Gothic"/>
          <w:bCs/>
          <w:sz w:val="20"/>
        </w:rPr>
        <w:t>D’adhére</w:t>
      </w:r>
      <w:r>
        <w:rPr>
          <w:rFonts w:ascii="Century Gothic" w:eastAsia="Times New Roman" w:hAnsi="Century Gothic"/>
          <w:bCs/>
          <w:sz w:val="20"/>
        </w:rPr>
        <w:t xml:space="preserve">r au service de paie à façon </w:t>
      </w:r>
      <w:r w:rsidRPr="00447901">
        <w:rPr>
          <w:rFonts w:ascii="Century Gothic" w:eastAsia="Times New Roman" w:hAnsi="Century Gothic"/>
          <w:sz w:val="20"/>
        </w:rPr>
        <w:t>du Centre de Gestion de la Fonction Publique Territoriale du Gard</w:t>
      </w:r>
    </w:p>
    <w:p w:rsidR="009153CC" w:rsidRDefault="009153CC" w:rsidP="00ED0EC9">
      <w:pPr>
        <w:spacing w:after="0"/>
        <w:rPr>
          <w:rFonts w:ascii="Century Gothic" w:eastAsia="Times New Roman" w:hAnsi="Century Gothic"/>
          <w:b/>
          <w:bCs/>
          <w:sz w:val="20"/>
        </w:rPr>
      </w:pPr>
    </w:p>
    <w:p w:rsidR="001E6E3D" w:rsidRDefault="001E6E3D" w:rsidP="00ED0EC9">
      <w:pPr>
        <w:spacing w:after="0"/>
        <w:rPr>
          <w:rFonts w:ascii="Century Gothic" w:eastAsia="Times New Roman" w:hAnsi="Century Gothic"/>
          <w:b/>
          <w:bCs/>
          <w:sz w:val="20"/>
        </w:rPr>
      </w:pPr>
    </w:p>
    <w:p w:rsidR="003E1AC2" w:rsidRDefault="003E1AC2" w:rsidP="003E1AC2">
      <w:pPr>
        <w:spacing w:after="0"/>
        <w:rPr>
          <w:rFonts w:ascii="Century Gothic" w:eastAsia="Times New Roman" w:hAnsi="Century Gothic"/>
          <w:b/>
          <w:bCs/>
          <w:sz w:val="20"/>
          <w:u w:val="single"/>
        </w:rPr>
      </w:pPr>
      <w:r>
        <w:rPr>
          <w:rFonts w:ascii="Century Gothic" w:eastAsia="Times New Roman" w:hAnsi="Century Gothic"/>
          <w:b/>
          <w:bCs/>
          <w:sz w:val="20"/>
          <w:u w:val="single"/>
        </w:rPr>
        <w:t>Article 2</w:t>
      </w:r>
      <w:r w:rsidRPr="007769A2">
        <w:rPr>
          <w:rFonts w:ascii="Century Gothic" w:eastAsia="Times New Roman" w:hAnsi="Century Gothic"/>
          <w:b/>
          <w:bCs/>
          <w:sz w:val="20"/>
          <w:u w:val="single"/>
        </w:rPr>
        <w:t>:</w:t>
      </w:r>
    </w:p>
    <w:p w:rsidR="003E1AC2" w:rsidRPr="007769A2" w:rsidRDefault="003E1AC2" w:rsidP="003E1AC2">
      <w:pPr>
        <w:spacing w:after="0"/>
        <w:rPr>
          <w:rFonts w:ascii="Century Gothic" w:eastAsia="Times New Roman" w:hAnsi="Century Gothic"/>
          <w:b/>
          <w:bCs/>
          <w:sz w:val="20"/>
          <w:u w:val="single"/>
        </w:rPr>
      </w:pPr>
    </w:p>
    <w:p w:rsidR="009153CC" w:rsidRDefault="00B76A58" w:rsidP="00ED0EC9">
      <w:pPr>
        <w:spacing w:after="0"/>
        <w:rPr>
          <w:rFonts w:ascii="Century Gothic" w:eastAsia="Times New Roman" w:hAnsi="Century Gothic"/>
          <w:sz w:val="20"/>
        </w:rPr>
      </w:pPr>
      <w:r>
        <w:rPr>
          <w:rFonts w:ascii="Century Gothic" w:eastAsia="Times New Roman" w:hAnsi="Century Gothic"/>
          <w:bCs/>
          <w:sz w:val="20"/>
        </w:rPr>
        <w:t>D’a</w:t>
      </w:r>
      <w:r w:rsidR="001E6E3D">
        <w:rPr>
          <w:rFonts w:ascii="Century Gothic" w:eastAsia="Times New Roman" w:hAnsi="Century Gothic"/>
          <w:bCs/>
          <w:sz w:val="20"/>
        </w:rPr>
        <w:t>pprouve</w:t>
      </w:r>
      <w:r>
        <w:rPr>
          <w:rFonts w:ascii="Century Gothic" w:eastAsia="Times New Roman" w:hAnsi="Century Gothic"/>
          <w:bCs/>
          <w:sz w:val="20"/>
        </w:rPr>
        <w:t>r</w:t>
      </w:r>
      <w:r w:rsidR="003E1AC2">
        <w:rPr>
          <w:rFonts w:ascii="Century Gothic" w:eastAsia="Times New Roman" w:hAnsi="Century Gothic"/>
          <w:b/>
          <w:bCs/>
          <w:sz w:val="20"/>
        </w:rPr>
        <w:t xml:space="preserve"> </w:t>
      </w:r>
      <w:r w:rsidR="003E1AC2">
        <w:rPr>
          <w:rFonts w:ascii="Century Gothic" w:eastAsia="Times New Roman" w:hAnsi="Century Gothic"/>
          <w:sz w:val="20"/>
        </w:rPr>
        <w:t xml:space="preserve">la convention d’adhésion au service de paie à façon </w:t>
      </w:r>
      <w:r w:rsidR="00232A64">
        <w:rPr>
          <w:rFonts w:ascii="Century Gothic" w:eastAsia="Times New Roman" w:hAnsi="Century Gothic"/>
          <w:sz w:val="20"/>
        </w:rPr>
        <w:t xml:space="preserve">telle que </w:t>
      </w:r>
      <w:r w:rsidR="009153CC">
        <w:rPr>
          <w:rFonts w:ascii="Century Gothic" w:eastAsia="Times New Roman" w:hAnsi="Century Gothic"/>
          <w:sz w:val="20"/>
        </w:rPr>
        <w:t>jointe en annexe.</w:t>
      </w:r>
    </w:p>
    <w:p w:rsidR="003E1AC2" w:rsidRDefault="003E1AC2" w:rsidP="00ED0EC9">
      <w:pPr>
        <w:spacing w:after="0"/>
        <w:rPr>
          <w:rFonts w:ascii="Century Gothic" w:eastAsia="Times New Roman" w:hAnsi="Century Gothic"/>
          <w:sz w:val="20"/>
        </w:rPr>
      </w:pPr>
    </w:p>
    <w:p w:rsidR="003E1AC2" w:rsidRPr="003E1AC2" w:rsidRDefault="003E1AC2" w:rsidP="00ED0EC9">
      <w:pPr>
        <w:spacing w:after="0"/>
        <w:rPr>
          <w:rFonts w:ascii="Century Gothic" w:eastAsia="Times New Roman" w:hAnsi="Century Gothic"/>
          <w:sz w:val="20"/>
        </w:rPr>
      </w:pPr>
    </w:p>
    <w:p w:rsidR="00ED0EC9" w:rsidRPr="007769A2" w:rsidRDefault="003E1AC2" w:rsidP="00ED0EC9">
      <w:pPr>
        <w:spacing w:after="0"/>
        <w:rPr>
          <w:rFonts w:ascii="Century Gothic" w:eastAsia="Times New Roman" w:hAnsi="Century Gothic"/>
          <w:b/>
          <w:bCs/>
          <w:sz w:val="20"/>
          <w:u w:val="single"/>
        </w:rPr>
      </w:pPr>
      <w:r>
        <w:rPr>
          <w:rFonts w:ascii="Century Gothic" w:eastAsia="Times New Roman" w:hAnsi="Century Gothic"/>
          <w:b/>
          <w:bCs/>
          <w:sz w:val="20"/>
          <w:u w:val="single"/>
        </w:rPr>
        <w:t>Article 3</w:t>
      </w:r>
      <w:r w:rsidR="00ED0EC9" w:rsidRPr="007769A2">
        <w:rPr>
          <w:rFonts w:ascii="Century Gothic" w:eastAsia="Times New Roman" w:hAnsi="Century Gothic"/>
          <w:b/>
          <w:bCs/>
          <w:sz w:val="20"/>
          <w:u w:val="single"/>
        </w:rPr>
        <w:t> :</w:t>
      </w:r>
    </w:p>
    <w:p w:rsidR="00ED0EC9" w:rsidRPr="007769A2" w:rsidRDefault="00ED0EC9" w:rsidP="003A47E0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/>
          <w:sz w:val="20"/>
        </w:rPr>
      </w:pPr>
      <w:r>
        <w:rPr>
          <w:rFonts w:ascii="Century Gothic" w:eastAsia="Times New Roman" w:hAnsi="Century Gothic"/>
          <w:sz w:val="20"/>
        </w:rPr>
        <w:t>D</w:t>
      </w:r>
      <w:r w:rsidR="002C42E1">
        <w:rPr>
          <w:rFonts w:ascii="Century Gothic" w:eastAsia="Times New Roman" w:hAnsi="Century Gothic"/>
          <w:sz w:val="20"/>
        </w:rPr>
        <w:t xml:space="preserve">’autoriser Monsieur (1) le Maire (2) </w:t>
      </w:r>
      <w:r w:rsidR="00447901">
        <w:rPr>
          <w:rFonts w:ascii="Century Gothic" w:eastAsia="Times New Roman" w:hAnsi="Century Gothic"/>
          <w:sz w:val="20"/>
        </w:rPr>
        <w:t>à signer la</w:t>
      </w:r>
      <w:r w:rsidR="00232A64">
        <w:rPr>
          <w:rFonts w:ascii="Century Gothic" w:eastAsia="Times New Roman" w:hAnsi="Century Gothic"/>
          <w:sz w:val="20"/>
        </w:rPr>
        <w:t>dite</w:t>
      </w:r>
      <w:r w:rsidR="00447901">
        <w:rPr>
          <w:rFonts w:ascii="Century Gothic" w:eastAsia="Times New Roman" w:hAnsi="Century Gothic"/>
          <w:sz w:val="20"/>
        </w:rPr>
        <w:t xml:space="preserve"> convention d’adhésion et tous les actes qui en découlent.</w:t>
      </w:r>
    </w:p>
    <w:p w:rsidR="00ED0EC9" w:rsidRDefault="00ED0EC9" w:rsidP="003A47E0">
      <w:pPr>
        <w:spacing w:after="0"/>
        <w:jc w:val="both"/>
        <w:rPr>
          <w:rFonts w:ascii="Century Gothic" w:eastAsia="Times New Roman" w:hAnsi="Century Gothic"/>
          <w:b/>
          <w:bCs/>
          <w:sz w:val="20"/>
        </w:rPr>
      </w:pPr>
    </w:p>
    <w:p w:rsidR="00ED0EC9" w:rsidRDefault="003E1AC2" w:rsidP="00ED0EC9">
      <w:pPr>
        <w:spacing w:after="0"/>
        <w:rPr>
          <w:rFonts w:ascii="Century Gothic" w:eastAsia="Times New Roman" w:hAnsi="Century Gothic"/>
          <w:b/>
          <w:bCs/>
          <w:sz w:val="20"/>
          <w:u w:val="single"/>
        </w:rPr>
      </w:pPr>
      <w:r>
        <w:rPr>
          <w:rFonts w:ascii="Century Gothic" w:eastAsia="Times New Roman" w:hAnsi="Century Gothic"/>
          <w:b/>
          <w:bCs/>
          <w:sz w:val="20"/>
          <w:u w:val="single"/>
        </w:rPr>
        <w:t>Article 4</w:t>
      </w:r>
      <w:r w:rsidR="00ED0EC9" w:rsidRPr="007769A2">
        <w:rPr>
          <w:rFonts w:ascii="Century Gothic" w:eastAsia="Times New Roman" w:hAnsi="Century Gothic"/>
          <w:b/>
          <w:bCs/>
          <w:sz w:val="20"/>
          <w:u w:val="single"/>
        </w:rPr>
        <w:t> :</w:t>
      </w:r>
    </w:p>
    <w:p w:rsidR="00ED0EC9" w:rsidRPr="007769A2" w:rsidRDefault="00232A64" w:rsidP="00ED0EC9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/>
          <w:sz w:val="20"/>
        </w:rPr>
      </w:pPr>
      <w:r>
        <w:rPr>
          <w:rFonts w:ascii="Century Gothic" w:eastAsia="Times New Roman" w:hAnsi="Century Gothic"/>
          <w:bCs/>
          <w:sz w:val="20"/>
        </w:rPr>
        <w:t xml:space="preserve">D’inscrire </w:t>
      </w:r>
      <w:r w:rsidR="00447901">
        <w:rPr>
          <w:rFonts w:ascii="Century Gothic" w:eastAsia="Times New Roman" w:hAnsi="Century Gothic"/>
          <w:bCs/>
          <w:sz w:val="20"/>
        </w:rPr>
        <w:t>les crédits correspondants au budget de la collectivité</w:t>
      </w:r>
      <w:r w:rsidR="00ED0EC9" w:rsidRPr="007769A2">
        <w:rPr>
          <w:rFonts w:ascii="Century Gothic" w:eastAsia="Times New Roman" w:hAnsi="Century Gothic"/>
          <w:sz w:val="20"/>
        </w:rPr>
        <w:t>.</w:t>
      </w:r>
    </w:p>
    <w:p w:rsidR="003A47E0" w:rsidRDefault="003A47E0" w:rsidP="00ED0EC9">
      <w:pPr>
        <w:spacing w:after="0"/>
        <w:rPr>
          <w:rFonts w:ascii="Century Gothic" w:eastAsia="Times New Roman" w:hAnsi="Century Gothic"/>
          <w:b/>
          <w:bCs/>
          <w:sz w:val="20"/>
          <w:u w:val="single"/>
        </w:rPr>
      </w:pPr>
    </w:p>
    <w:p w:rsidR="00ED0EC9" w:rsidRPr="00851A0B" w:rsidRDefault="00ED0EC9" w:rsidP="00ED0EC9">
      <w:pPr>
        <w:spacing w:after="0"/>
        <w:ind w:left="5103"/>
        <w:rPr>
          <w:rFonts w:ascii="Century Gothic" w:eastAsia="Times New Roman" w:hAnsi="Century Gothic"/>
          <w:bCs/>
          <w:sz w:val="20"/>
        </w:rPr>
      </w:pPr>
      <w:r w:rsidRPr="00851A0B">
        <w:rPr>
          <w:rFonts w:ascii="Century Gothic" w:eastAsia="Times New Roman" w:hAnsi="Century Gothic"/>
          <w:bCs/>
          <w:sz w:val="20"/>
        </w:rPr>
        <w:t>Fait à……, le ………</w:t>
      </w:r>
    </w:p>
    <w:p w:rsidR="00ED0EC9" w:rsidRPr="00851A0B" w:rsidRDefault="00ED0EC9" w:rsidP="00ED0EC9">
      <w:pPr>
        <w:spacing w:after="0"/>
        <w:ind w:left="5103"/>
        <w:rPr>
          <w:rFonts w:ascii="Century Gothic" w:eastAsia="Times New Roman" w:hAnsi="Century Gothic"/>
          <w:bCs/>
          <w:sz w:val="20"/>
        </w:rPr>
      </w:pPr>
    </w:p>
    <w:p w:rsidR="00ED0EC9" w:rsidRPr="00851A0B" w:rsidRDefault="00ED0EC9" w:rsidP="00ED0EC9">
      <w:pPr>
        <w:spacing w:after="0"/>
        <w:ind w:left="5103"/>
        <w:rPr>
          <w:rFonts w:ascii="Century Gothic" w:eastAsia="Times New Roman" w:hAnsi="Century Gothic"/>
          <w:bCs/>
          <w:sz w:val="20"/>
        </w:rPr>
      </w:pPr>
      <w:r w:rsidRPr="00851A0B">
        <w:rPr>
          <w:rFonts w:ascii="Century Gothic" w:eastAsia="Times New Roman" w:hAnsi="Century Gothic"/>
          <w:bCs/>
          <w:sz w:val="20"/>
        </w:rPr>
        <w:t>Pour extrait certifié conforme</w:t>
      </w:r>
    </w:p>
    <w:p w:rsidR="00ED0EC9" w:rsidRPr="00851A0B" w:rsidRDefault="00ED0EC9" w:rsidP="00ED0EC9">
      <w:pPr>
        <w:spacing w:after="0"/>
        <w:ind w:left="5103"/>
        <w:rPr>
          <w:rFonts w:ascii="Century Gothic" w:eastAsia="Times New Roman" w:hAnsi="Century Gothic"/>
          <w:bCs/>
          <w:sz w:val="20"/>
        </w:rPr>
      </w:pPr>
    </w:p>
    <w:p w:rsidR="00ED0EC9" w:rsidRPr="00851A0B" w:rsidRDefault="00ED0EC9" w:rsidP="00ED0EC9">
      <w:pPr>
        <w:spacing w:after="0"/>
        <w:ind w:left="5103"/>
        <w:rPr>
          <w:rFonts w:ascii="Century Gothic" w:eastAsia="Times New Roman" w:hAnsi="Century Gothic"/>
          <w:bCs/>
          <w:sz w:val="20"/>
        </w:rPr>
      </w:pPr>
    </w:p>
    <w:p w:rsidR="00ED0EC9" w:rsidRDefault="00447901" w:rsidP="003A47E0">
      <w:pPr>
        <w:spacing w:after="0"/>
        <w:ind w:left="5103"/>
        <w:rPr>
          <w:rFonts w:ascii="Century Gothic" w:eastAsia="Times New Roman" w:hAnsi="Century Gothic"/>
          <w:bCs/>
          <w:sz w:val="20"/>
        </w:rPr>
      </w:pPr>
      <w:r>
        <w:rPr>
          <w:rFonts w:ascii="Century Gothic" w:eastAsia="Times New Roman" w:hAnsi="Century Gothic"/>
          <w:bCs/>
          <w:sz w:val="20"/>
        </w:rPr>
        <w:t>Le Maire (2)</w:t>
      </w:r>
      <w:r w:rsidR="00ED0EC9" w:rsidRPr="00851A0B">
        <w:rPr>
          <w:rFonts w:ascii="Century Gothic" w:eastAsia="Times New Roman" w:hAnsi="Century Gothic"/>
          <w:bCs/>
          <w:sz w:val="20"/>
        </w:rPr>
        <w:t>,</w:t>
      </w:r>
    </w:p>
    <w:p w:rsidR="004B17D6" w:rsidRPr="004B17D6" w:rsidRDefault="004B17D6" w:rsidP="004B17D6">
      <w:pPr>
        <w:spacing w:after="0" w:line="240" w:lineRule="auto"/>
        <w:rPr>
          <w:rFonts w:ascii="Century Gothic" w:eastAsiaTheme="minorHAnsi" w:hAnsi="Century Gothic" w:cstheme="minorBidi"/>
          <w:sz w:val="16"/>
          <w:szCs w:val="16"/>
          <w:lang w:eastAsia="en-US"/>
        </w:rPr>
      </w:pPr>
      <w:r w:rsidRPr="004B17D6">
        <w:rPr>
          <w:rFonts w:ascii="Century Gothic" w:eastAsiaTheme="minorHAnsi" w:hAnsi="Century Gothic" w:cstheme="minorBidi"/>
          <w:sz w:val="16"/>
          <w:szCs w:val="16"/>
          <w:lang w:eastAsia="en-US"/>
        </w:rPr>
        <w:t xml:space="preserve">Visa de la préfecture : </w:t>
      </w:r>
    </w:p>
    <w:p w:rsidR="004B17D6" w:rsidRPr="004B17D6" w:rsidRDefault="004B17D6" w:rsidP="004B17D6">
      <w:pPr>
        <w:spacing w:after="0" w:line="240" w:lineRule="auto"/>
        <w:rPr>
          <w:rFonts w:ascii="Century Gothic" w:eastAsiaTheme="minorHAnsi" w:hAnsi="Century Gothic" w:cstheme="minorBidi"/>
          <w:sz w:val="16"/>
          <w:szCs w:val="16"/>
          <w:lang w:eastAsia="en-US"/>
        </w:rPr>
      </w:pPr>
      <w:r w:rsidRPr="004B17D6">
        <w:rPr>
          <w:rFonts w:ascii="Century Gothic" w:eastAsiaTheme="minorHAnsi" w:hAnsi="Century Gothic" w:cstheme="minorBidi"/>
          <w:sz w:val="16"/>
          <w:szCs w:val="16"/>
          <w:lang w:eastAsia="en-US"/>
        </w:rPr>
        <w:t xml:space="preserve">Délibération rendue exécutoire par publication à compter du </w:t>
      </w:r>
    </w:p>
    <w:p w:rsidR="004B17D6" w:rsidRPr="004B17D6" w:rsidRDefault="004B17D6" w:rsidP="004B17D6">
      <w:pPr>
        <w:autoSpaceDE w:val="0"/>
        <w:autoSpaceDN w:val="0"/>
        <w:spacing w:after="0" w:line="240" w:lineRule="auto"/>
        <w:jc w:val="both"/>
        <w:rPr>
          <w:rFonts w:ascii="Century Gothic" w:eastAsiaTheme="minorHAnsi" w:hAnsi="Century Gothic" w:cstheme="minorBidi"/>
          <w:sz w:val="20"/>
          <w:lang w:eastAsia="en-US"/>
        </w:rPr>
      </w:pPr>
      <w:r w:rsidRPr="004B17D6">
        <w:rPr>
          <w:rFonts w:ascii="Century Gothic" w:eastAsiaTheme="minorHAnsi" w:hAnsi="Century Gothic" w:cstheme="minorBidi"/>
          <w:sz w:val="16"/>
          <w:szCs w:val="16"/>
          <w:lang w:eastAsia="en-US"/>
        </w:rPr>
        <w:t>Le Président informe que la présente délibération peut faire l’objet d’un recours pour excès de pouvoir devant le Tribunal Administratif dans un délai de 2 mois, à compter de la présente publication. Le tribunal administratif peut aussi être saisi par l’application informatique « </w:t>
      </w:r>
      <w:proofErr w:type="spellStart"/>
      <w:r w:rsidRPr="004B17D6">
        <w:rPr>
          <w:rFonts w:ascii="Century Gothic" w:eastAsiaTheme="minorHAnsi" w:hAnsi="Century Gothic" w:cstheme="minorBidi"/>
          <w:sz w:val="16"/>
          <w:szCs w:val="16"/>
          <w:lang w:eastAsia="en-US"/>
        </w:rPr>
        <w:t>Télérecours</w:t>
      </w:r>
      <w:proofErr w:type="spellEnd"/>
      <w:r w:rsidRPr="004B17D6">
        <w:rPr>
          <w:rFonts w:ascii="Century Gothic" w:eastAsiaTheme="minorHAnsi" w:hAnsi="Century Gothic" w:cstheme="minorBidi"/>
          <w:sz w:val="16"/>
          <w:szCs w:val="16"/>
          <w:lang w:eastAsia="en-US"/>
        </w:rPr>
        <w:t xml:space="preserve"> Citoyens » accessible par le site internet </w:t>
      </w:r>
      <w:hyperlink r:id="rId8" w:history="1">
        <w:r w:rsidRPr="004B17D6">
          <w:rPr>
            <w:rFonts w:ascii="Century Gothic" w:eastAsiaTheme="minorHAnsi" w:hAnsi="Century Gothic" w:cstheme="minorBidi"/>
            <w:color w:val="0563C1"/>
            <w:sz w:val="16"/>
            <w:szCs w:val="16"/>
            <w:u w:val="single"/>
            <w:lang w:eastAsia="en-US"/>
          </w:rPr>
          <w:t>www.telerecours.fr</w:t>
        </w:r>
      </w:hyperlink>
      <w:r w:rsidRPr="004B17D6">
        <w:rPr>
          <w:rFonts w:ascii="Century Gothic" w:eastAsiaTheme="minorHAnsi" w:hAnsi="Century Gothic" w:cstheme="minorBidi"/>
          <w:sz w:val="16"/>
          <w:szCs w:val="16"/>
          <w:lang w:eastAsia="en-US"/>
        </w:rPr>
        <w:t>. » pour le recours contentieux.</w:t>
      </w:r>
    </w:p>
    <w:p w:rsidR="001819EF" w:rsidRDefault="001819EF" w:rsidP="003A47E0">
      <w:pPr>
        <w:spacing w:after="0"/>
        <w:rPr>
          <w:rFonts w:ascii="Century Gothic" w:eastAsia="Times New Roman" w:hAnsi="Century Gothic"/>
          <w:bCs/>
          <w:i/>
          <w:sz w:val="18"/>
          <w:szCs w:val="18"/>
        </w:rPr>
      </w:pPr>
    </w:p>
    <w:p w:rsidR="001819EF" w:rsidRP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1819EF" w:rsidRP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1819EF" w:rsidRP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1819EF" w:rsidRP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1819EF" w:rsidRP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1819EF" w:rsidRP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1819EF" w:rsidRP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1819EF" w:rsidRP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1819EF" w:rsidRDefault="001819EF" w:rsidP="001819EF">
      <w:pPr>
        <w:rPr>
          <w:rFonts w:ascii="Century Gothic" w:eastAsia="Times New Roman" w:hAnsi="Century Gothic"/>
          <w:sz w:val="18"/>
          <w:szCs w:val="18"/>
        </w:rPr>
      </w:pPr>
    </w:p>
    <w:p w:rsidR="00AF1A07" w:rsidRPr="001819EF" w:rsidRDefault="00E75355" w:rsidP="001819EF">
      <w:pPr>
        <w:jc w:val="center"/>
        <w:rPr>
          <w:rFonts w:ascii="Century Gothic" w:eastAsia="Times New Roman" w:hAnsi="Century Gothic"/>
          <w:sz w:val="18"/>
          <w:szCs w:val="18"/>
        </w:rPr>
      </w:pPr>
    </w:p>
    <w:sectPr w:rsidR="00AF1A07" w:rsidRPr="001819EF" w:rsidSect="003A47E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0" w:right="1274" w:bottom="0" w:left="1276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A1" w:rsidRDefault="00C542A1" w:rsidP="00061606">
      <w:pPr>
        <w:spacing w:after="0" w:line="240" w:lineRule="auto"/>
      </w:pPr>
      <w:r>
        <w:separator/>
      </w:r>
    </w:p>
  </w:endnote>
  <w:endnote w:type="continuationSeparator" w:id="0">
    <w:p w:rsidR="00C542A1" w:rsidRDefault="00C542A1" w:rsidP="0006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FA4" w:rsidRPr="000D6FA4" w:rsidRDefault="00E75355">
    <w:pPr>
      <w:pStyle w:val="Pieddepage"/>
      <w:jc w:val="right"/>
      <w:rPr>
        <w:rFonts w:ascii="Century Gothic" w:hAnsi="Century Gothic"/>
        <w:sz w:val="18"/>
        <w:szCs w:val="18"/>
      </w:rPr>
    </w:pPr>
  </w:p>
  <w:p w:rsidR="002C2C81" w:rsidRPr="003A47E0" w:rsidRDefault="003A47E0" w:rsidP="003A47E0">
    <w:pPr>
      <w:pStyle w:val="Pieddepage"/>
      <w:numPr>
        <w:ilvl w:val="0"/>
        <w:numId w:val="1"/>
      </w:numPr>
      <w:rPr>
        <w:rFonts w:ascii="Century Gothic" w:hAnsi="Century Gothic"/>
        <w:sz w:val="16"/>
        <w:szCs w:val="16"/>
      </w:rPr>
    </w:pPr>
    <w:r w:rsidRPr="003A47E0">
      <w:rPr>
        <w:rFonts w:ascii="Century Gothic" w:hAnsi="Century Gothic"/>
        <w:sz w:val="16"/>
        <w:szCs w:val="16"/>
      </w:rPr>
      <w:t>Madame</w:t>
    </w:r>
  </w:p>
  <w:p w:rsidR="003A47E0" w:rsidRPr="003A47E0" w:rsidRDefault="003A47E0" w:rsidP="003A47E0">
    <w:pPr>
      <w:pStyle w:val="Pieddepage"/>
      <w:numPr>
        <w:ilvl w:val="0"/>
        <w:numId w:val="1"/>
      </w:numPr>
      <w:rPr>
        <w:rFonts w:ascii="Century Gothic" w:hAnsi="Century Gothic"/>
        <w:sz w:val="16"/>
        <w:szCs w:val="16"/>
      </w:rPr>
    </w:pPr>
    <w:r w:rsidRPr="003A47E0">
      <w:rPr>
        <w:rFonts w:ascii="Century Gothic" w:hAnsi="Century Gothic"/>
        <w:sz w:val="16"/>
        <w:szCs w:val="16"/>
      </w:rPr>
      <w:t xml:space="preserve">Le / la Présidente </w:t>
    </w:r>
  </w:p>
  <w:p w:rsidR="003A47E0" w:rsidRPr="003A47E0" w:rsidRDefault="003A47E0" w:rsidP="003A47E0">
    <w:pPr>
      <w:pStyle w:val="Pieddepage"/>
      <w:numPr>
        <w:ilvl w:val="0"/>
        <w:numId w:val="1"/>
      </w:numPr>
      <w:rPr>
        <w:rFonts w:ascii="Century Gothic" w:hAnsi="Century Gothic"/>
        <w:sz w:val="16"/>
        <w:szCs w:val="16"/>
      </w:rPr>
    </w:pPr>
    <w:r w:rsidRPr="003A47E0">
      <w:rPr>
        <w:rFonts w:ascii="Century Gothic" w:hAnsi="Century Gothic"/>
        <w:sz w:val="16"/>
        <w:szCs w:val="16"/>
      </w:rPr>
      <w:t>Conseil syndical, conseil de communauté, conseil d’administration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A1" w:rsidRDefault="00C542A1" w:rsidP="00061606">
      <w:pPr>
        <w:spacing w:after="0" w:line="240" w:lineRule="auto"/>
      </w:pPr>
      <w:r>
        <w:separator/>
      </w:r>
    </w:p>
  </w:footnote>
  <w:footnote w:type="continuationSeparator" w:id="0">
    <w:p w:rsidR="00C542A1" w:rsidRDefault="00C542A1" w:rsidP="0006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81" w:rsidRDefault="00E753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81" w:rsidRDefault="00E753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81" w:rsidRDefault="00E753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E3D"/>
    <w:multiLevelType w:val="hybridMultilevel"/>
    <w:tmpl w:val="A8D6942A"/>
    <w:lvl w:ilvl="0" w:tplc="D8CCA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7A"/>
    <w:rsid w:val="00061606"/>
    <w:rsid w:val="00061FDE"/>
    <w:rsid w:val="001819EF"/>
    <w:rsid w:val="001E6E3D"/>
    <w:rsid w:val="00232A64"/>
    <w:rsid w:val="002C42E1"/>
    <w:rsid w:val="003A47E0"/>
    <w:rsid w:val="003A7DEB"/>
    <w:rsid w:val="003E1AC2"/>
    <w:rsid w:val="00413C3C"/>
    <w:rsid w:val="00447901"/>
    <w:rsid w:val="00487ED1"/>
    <w:rsid w:val="004B17D6"/>
    <w:rsid w:val="0061677A"/>
    <w:rsid w:val="006C4BE4"/>
    <w:rsid w:val="00771387"/>
    <w:rsid w:val="007C3BF9"/>
    <w:rsid w:val="007D738D"/>
    <w:rsid w:val="00840FD2"/>
    <w:rsid w:val="009153CC"/>
    <w:rsid w:val="00A167A7"/>
    <w:rsid w:val="00A859F3"/>
    <w:rsid w:val="00B51203"/>
    <w:rsid w:val="00B7016E"/>
    <w:rsid w:val="00B76A58"/>
    <w:rsid w:val="00B85AB6"/>
    <w:rsid w:val="00C20B44"/>
    <w:rsid w:val="00C2587C"/>
    <w:rsid w:val="00C3319D"/>
    <w:rsid w:val="00C542A1"/>
    <w:rsid w:val="00CD13FE"/>
    <w:rsid w:val="00DA2FFF"/>
    <w:rsid w:val="00DC2F73"/>
    <w:rsid w:val="00E75355"/>
    <w:rsid w:val="00E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E75BE"/>
  <w15:docId w15:val="{234BC06C-F012-4B05-9848-E3954711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alibri" w:hAnsi="Century Gothic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EC9"/>
    <w:rPr>
      <w:rFonts w:ascii="Calibri" w:hAnsi="Calibri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EC9"/>
    <w:rPr>
      <w:rFonts w:ascii="Calibri" w:hAnsi="Calibri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D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EC9"/>
    <w:rPr>
      <w:rFonts w:ascii="Calibri" w:hAnsi="Calibri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606"/>
    <w:rPr>
      <w:rFonts w:ascii="Tahoma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1606"/>
    <w:pPr>
      <w:spacing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1606"/>
    <w:rPr>
      <w:rFonts w:ascii="Calibri" w:hAnsi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61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D99C-BBE1-4D7C-9A8D-2B1A14FE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Bono</dc:creator>
  <cp:keywords/>
  <dc:description/>
  <cp:lastModifiedBy>Yvelise Terrade</cp:lastModifiedBy>
  <cp:revision>3</cp:revision>
  <cp:lastPrinted>2016-08-19T14:39:00Z</cp:lastPrinted>
  <dcterms:created xsi:type="dcterms:W3CDTF">2024-09-19T13:54:00Z</dcterms:created>
  <dcterms:modified xsi:type="dcterms:W3CDTF">2024-09-19T14:05:00Z</dcterms:modified>
</cp:coreProperties>
</file>