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E" w:rsidRDefault="00AE222E" w:rsidP="00AE222E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 stagiaire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="005F195B" w:rsidRPr="00702CDA">
        <w:rPr>
          <w:rFonts w:cstheme="minorHAnsi"/>
          <w:sz w:val="18"/>
          <w:szCs w:val="16"/>
        </w:rPr>
        <w:t>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non titulaire de droit public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F57FEF" w:rsidRPr="00702CDA" w:rsidRDefault="00F57FEF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les services de salarié de droit privé d’une durée de [Durée] accomplis par l’intéressé(e),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au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en qualité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</w:t>
      </w:r>
      <w:r w:rsidR="00F57FEF" w:rsidRPr="00702CDA">
        <w:rPr>
          <w:rFonts w:cstheme="minorHAnsi"/>
          <w:sz w:val="18"/>
          <w:szCs w:val="16"/>
        </w:rPr>
        <w:t>a durée des services militaires (</w:t>
      </w:r>
      <w:r w:rsidR="00F57FEF" w:rsidRPr="00702CDA">
        <w:rPr>
          <w:rFonts w:cstheme="minorHAnsi"/>
          <w:i/>
          <w:sz w:val="18"/>
          <w:szCs w:val="16"/>
        </w:rPr>
        <w:t>Le cas échéant</w:t>
      </w:r>
      <w:r w:rsidR="00F57FEF" w:rsidRPr="00702CDA">
        <w:rPr>
          <w:rFonts w:cstheme="minorHAnsi"/>
          <w:sz w:val="18"/>
          <w:szCs w:val="16"/>
        </w:rPr>
        <w:t>),</w:t>
      </w:r>
    </w:p>
    <w:p w:rsidR="008238A3" w:rsidRDefault="008238A3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8238A3">
        <w:rPr>
          <w:rFonts w:cstheme="minorHAnsi"/>
          <w:sz w:val="18"/>
          <w:szCs w:val="16"/>
        </w:rPr>
        <w:t xml:space="preserve">u la liste d’aptitude en date du </w:t>
      </w:r>
      <w:r w:rsidRPr="00702CDA">
        <w:rPr>
          <w:rFonts w:cstheme="minorHAnsi"/>
          <w:sz w:val="18"/>
          <w:szCs w:val="16"/>
        </w:rPr>
        <w:t>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>au grade de</w:t>
      </w:r>
      <w:r>
        <w:rPr>
          <w:rFonts w:cstheme="minorHAnsi"/>
          <w:sz w:val="18"/>
          <w:szCs w:val="16"/>
        </w:rPr>
        <w:t xml:space="preserve"> </w:t>
      </w:r>
      <w:r w:rsidRPr="00702CDA"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grade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Pr="008238A3">
        <w:rPr>
          <w:rFonts w:cstheme="minorHAnsi"/>
          <w:sz w:val="18"/>
          <w:szCs w:val="16"/>
        </w:rPr>
        <w:t xml:space="preserve">établie par </w:t>
      </w:r>
      <w:r w:rsidRPr="00702CDA">
        <w:rPr>
          <w:rFonts w:cstheme="minorHAnsi"/>
          <w:sz w:val="18"/>
          <w:szCs w:val="16"/>
        </w:rPr>
        <w:t>[</w:t>
      </w:r>
      <w:r w:rsidR="003C7CB2">
        <w:rPr>
          <w:rFonts w:cstheme="minorHAnsi"/>
          <w:b/>
          <w:sz w:val="18"/>
          <w:szCs w:val="16"/>
        </w:rPr>
        <w:t>nom de l’organisme ayant établi la liste d’aptitude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stagiaire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F343B3" w:rsidRDefault="00F343B3" w:rsidP="00F343B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stagiaire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],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Pendant la période de stage,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[échelon]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soumis(e) au régime spécial de Sécurité Sociale des fonctionnaires et est affilié(e) à la Caisse Nationale de Retraite des Agents des Collectivités territoriales,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D</w:t>
            </w:r>
            <w:r w:rsidRPr="003520C3">
              <w:rPr>
                <w:rFonts w:ascii="Calibri" w:hAnsi="Calibri" w:cs="Calibri"/>
                <w:sz w:val="18"/>
              </w:rPr>
              <w:t>ans les deux cas, la fin de stage a lieu sans préavis ni indemnité de licenciement et après communication du dossier à l’agent.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F195B"/>
    <w:rsid w:val="00655247"/>
    <w:rsid w:val="00702CDA"/>
    <w:rsid w:val="008238A3"/>
    <w:rsid w:val="00A17B90"/>
    <w:rsid w:val="00A91285"/>
    <w:rsid w:val="00AE222E"/>
    <w:rsid w:val="00BB6549"/>
    <w:rsid w:val="00C10417"/>
    <w:rsid w:val="00C93136"/>
    <w:rsid w:val="00D77454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7</cp:revision>
  <dcterms:created xsi:type="dcterms:W3CDTF">2022-05-18T13:09:00Z</dcterms:created>
  <dcterms:modified xsi:type="dcterms:W3CDTF">2022-05-18T14:18:00Z</dcterms:modified>
</cp:coreProperties>
</file>