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EE1008">
        <w:rPr>
          <w:rFonts w:ascii="Century Gothic" w:hAnsi="Century Gothic" w:cs="Arial"/>
          <w:b/>
          <w:bCs/>
          <w:smallCaps/>
          <w:sz w:val="24"/>
          <w:szCs w:val="20"/>
        </w:rPr>
        <w:t xml:space="preserve">réintégration à temps plein après 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</w:t>
      </w:r>
      <w:r w:rsidR="00EE1008">
        <w:rPr>
          <w:rFonts w:ascii="Century Gothic" w:hAnsi="Century Gothic" w:cs="Arial"/>
          <w:b/>
          <w:bCs/>
          <w:smallCaps/>
          <w:sz w:val="24"/>
          <w:szCs w:val="20"/>
        </w:rPr>
        <w:t>à temps partiel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</w:t>
      </w:r>
      <w:r w:rsidR="00F31B72">
        <w:rPr>
          <w:rFonts w:cstheme="minorHAnsi"/>
          <w:sz w:val="18"/>
          <w:szCs w:val="16"/>
        </w:rPr>
        <w:t>612-1 et suivants</w:t>
      </w:r>
      <w:r w:rsidR="00720471">
        <w:rPr>
          <w:rFonts w:cstheme="minorHAnsi"/>
          <w:sz w:val="18"/>
          <w:szCs w:val="16"/>
        </w:rPr>
        <w:t>,</w:t>
      </w:r>
    </w:p>
    <w:p w:rsidR="00EE1008" w:rsidRPr="00EE1008" w:rsidRDefault="00EE1008" w:rsidP="00EE100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D95B8E">
        <w:rPr>
          <w:rFonts w:cstheme="minorHAnsi"/>
          <w:sz w:val="18"/>
          <w:szCs w:val="16"/>
        </w:rPr>
        <w:t>Vu le décret n°88-145 du 15 février 1988 relatif aux agents contractuels de la fonction publique territoriale</w:t>
      </w:r>
      <w:r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échéant)</w:t>
      </w:r>
    </w:p>
    <w:p w:rsidR="007A7521" w:rsidRPr="007A7521" w:rsidRDefault="007A7521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A7521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D2325" w:rsidRPr="00702CDA" w:rsidRDefault="00F31B72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31B72">
        <w:rPr>
          <w:rFonts w:cstheme="minorHAnsi"/>
          <w:sz w:val="18"/>
          <w:szCs w:val="16"/>
        </w:rPr>
        <w:t>Vu le décret n°92-1194 du 4 novembre 1992 fixant les dispositions communes applicables aux fonctionnaires stagiaires de la fonction publique territoriale</w:t>
      </w:r>
      <w:r w:rsidR="00AD2325" w:rsidRPr="00702CDA">
        <w:rPr>
          <w:rFonts w:cstheme="minorHAnsi"/>
          <w:sz w:val="18"/>
          <w:szCs w:val="16"/>
        </w:rPr>
        <w:t>, (</w:t>
      </w:r>
      <w:r w:rsidR="007A7521">
        <w:rPr>
          <w:rFonts w:cstheme="minorHAnsi"/>
          <w:i/>
          <w:sz w:val="18"/>
          <w:szCs w:val="16"/>
        </w:rPr>
        <w:t>l</w:t>
      </w:r>
      <w:r w:rsidR="00AD2325" w:rsidRPr="00702CDA">
        <w:rPr>
          <w:rFonts w:cstheme="minorHAnsi"/>
          <w:i/>
          <w:sz w:val="18"/>
          <w:szCs w:val="16"/>
        </w:rPr>
        <w:t>e cas échéant</w:t>
      </w:r>
      <w:r w:rsidR="00AD2325" w:rsidRPr="00702CDA">
        <w:rPr>
          <w:rFonts w:cstheme="minorHAnsi"/>
          <w:sz w:val="18"/>
          <w:szCs w:val="16"/>
        </w:rPr>
        <w:t>)</w:t>
      </w:r>
    </w:p>
    <w:p w:rsidR="00720471" w:rsidRDefault="00F31B72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31B72">
        <w:rPr>
          <w:rFonts w:cstheme="minorHAnsi"/>
          <w:sz w:val="18"/>
          <w:szCs w:val="16"/>
        </w:rPr>
        <w:t>Vu le décret n°2004-777 du 29 juillet 2004 relatif à la mise en œuvre du temps partiel dans la fonction publique territoriale</w:t>
      </w:r>
      <w:r w:rsidR="00720471" w:rsidRPr="00720471">
        <w:rPr>
          <w:rFonts w:cstheme="minorHAnsi"/>
          <w:sz w:val="18"/>
          <w:szCs w:val="16"/>
        </w:rPr>
        <w:t>,</w:t>
      </w:r>
    </w:p>
    <w:p w:rsidR="00F115D4" w:rsidRPr="00F31B72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délibération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fixant les conditions d’exercice du travail à temps partiel dans la collectivité,</w:t>
      </w:r>
    </w:p>
    <w:p w:rsid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la demande écrite présentée par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EE1008">
        <w:rPr>
          <w:rFonts w:ascii="Calibri" w:hAnsi="Calibri" w:cs="Calibri"/>
          <w:sz w:val="18"/>
        </w:rPr>
        <w:t xml:space="preserve"> de réintégration à temps plein</w:t>
      </w:r>
      <w:r>
        <w:rPr>
          <w:rFonts w:ascii="Calibri" w:hAnsi="Calibri" w:cs="Calibri"/>
          <w:sz w:val="18"/>
        </w:rPr>
        <w:t xml:space="preserve">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F115D4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EE1008">
              <w:rPr>
                <w:rFonts w:ascii="Calibri" w:hAnsi="Calibri" w:cs="Calibri"/>
                <w:sz w:val="18"/>
              </w:rPr>
              <w:t>réintégré</w:t>
            </w:r>
            <w:r w:rsidR="00F115D4">
              <w:rPr>
                <w:rFonts w:ascii="Calibri" w:hAnsi="Calibri" w:cs="Calibri"/>
                <w:sz w:val="18"/>
              </w:rPr>
              <w:t xml:space="preserve">(e) à </w:t>
            </w:r>
            <w:r w:rsidR="00EE1008">
              <w:rPr>
                <w:rFonts w:ascii="Calibri" w:hAnsi="Calibri" w:cs="Calibri"/>
                <w:sz w:val="18"/>
              </w:rPr>
              <w:t>temps plein dans ses fonctions</w:t>
            </w:r>
            <w:r w:rsidR="00F115D4">
              <w:rPr>
                <w:rFonts w:ascii="Calibri" w:hAnsi="Calibri" w:cs="Calibri"/>
                <w:sz w:val="18"/>
              </w:rPr>
              <w:t xml:space="preserve"> à compter du [</w:t>
            </w:r>
            <w:r w:rsidR="00F115D4">
              <w:rPr>
                <w:rFonts w:ascii="Calibri" w:hAnsi="Calibri" w:cs="Calibri"/>
                <w:b/>
                <w:sz w:val="18"/>
              </w:rPr>
              <w:t>date</w:t>
            </w:r>
            <w:r w:rsidR="00F115D4">
              <w:rPr>
                <w:rFonts w:ascii="Calibri" w:hAnsi="Calibri" w:cs="Calibri"/>
                <w:sz w:val="18"/>
              </w:rPr>
              <w:t>].</w:t>
            </w:r>
            <w:bookmarkStart w:id="0" w:name="_GoBack"/>
            <w:bookmarkEnd w:id="0"/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EE100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EE1008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24653" w:rsidRPr="003520C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33665"/>
    <w:rsid w:val="000E1A9E"/>
    <w:rsid w:val="001036A3"/>
    <w:rsid w:val="00104666"/>
    <w:rsid w:val="001C6AF1"/>
    <w:rsid w:val="001E309B"/>
    <w:rsid w:val="00216986"/>
    <w:rsid w:val="00232F1A"/>
    <w:rsid w:val="00264A27"/>
    <w:rsid w:val="0028085B"/>
    <w:rsid w:val="002C7932"/>
    <w:rsid w:val="003520C3"/>
    <w:rsid w:val="00405B76"/>
    <w:rsid w:val="0052435D"/>
    <w:rsid w:val="005271CF"/>
    <w:rsid w:val="005400FF"/>
    <w:rsid w:val="0058103C"/>
    <w:rsid w:val="005D50E7"/>
    <w:rsid w:val="005F195B"/>
    <w:rsid w:val="00655247"/>
    <w:rsid w:val="00677F9E"/>
    <w:rsid w:val="00690F87"/>
    <w:rsid w:val="00702CDA"/>
    <w:rsid w:val="00720471"/>
    <w:rsid w:val="00724653"/>
    <w:rsid w:val="007A7521"/>
    <w:rsid w:val="007B54E9"/>
    <w:rsid w:val="009521F7"/>
    <w:rsid w:val="00992F41"/>
    <w:rsid w:val="00A17B90"/>
    <w:rsid w:val="00A91285"/>
    <w:rsid w:val="00AD2325"/>
    <w:rsid w:val="00BD1168"/>
    <w:rsid w:val="00C10417"/>
    <w:rsid w:val="00C85819"/>
    <w:rsid w:val="00C93136"/>
    <w:rsid w:val="00D860F1"/>
    <w:rsid w:val="00DA2461"/>
    <w:rsid w:val="00EE1008"/>
    <w:rsid w:val="00F115D4"/>
    <w:rsid w:val="00F31B72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43B3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2022-05-30T14:42:00Z</dcterms:created>
  <dcterms:modified xsi:type="dcterms:W3CDTF">2022-05-30T14:45:00Z</dcterms:modified>
</cp:coreProperties>
</file>