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C740B4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F3463" w:rsidRPr="005F3463">
        <w:rPr>
          <w:rFonts w:ascii="Century Gothic" w:hAnsi="Century Gothic" w:cs="Arial"/>
          <w:b/>
          <w:bCs/>
          <w:smallCaps/>
          <w:sz w:val="24"/>
          <w:szCs w:val="20"/>
        </w:rPr>
        <w:t>pour donner des soins à un enfant à charge, au conjoint</w:t>
      </w:r>
      <w:r w:rsidR="005F3463">
        <w:rPr>
          <w:rFonts w:ascii="Century Gothic" w:hAnsi="Century Gothic" w:cs="Arial"/>
          <w:b/>
          <w:bCs/>
          <w:smallCaps/>
          <w:sz w:val="24"/>
          <w:szCs w:val="20"/>
        </w:rPr>
        <w:t xml:space="preserve"> (ou partenaire de PACS)</w:t>
      </w:r>
      <w:r w:rsidR="005F3463" w:rsidRPr="005F3463">
        <w:rPr>
          <w:rFonts w:ascii="Century Gothic" w:hAnsi="Century Gothic" w:cs="Arial"/>
          <w:b/>
          <w:bCs/>
          <w:smallCaps/>
          <w:sz w:val="24"/>
          <w:szCs w:val="20"/>
        </w:rPr>
        <w:t>, à un ascendant à la suite d'un accident ou d'une maladie grave ou atteint d'un handicap nécessitant la présence d'une tierce personne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7F4DAA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962FA0" w:rsidRPr="003152BB" w:rsidRDefault="00962FA0" w:rsidP="00962FA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15,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962FA0" w:rsidRPr="00962FA0" w:rsidRDefault="00962FA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CB25D7" w:rsidRDefault="00CB25D7" w:rsidP="00CB25D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mise en congé sans traitement pour donner des soins à son conjoint, à un enfant ou un ascendant à la suite d’un accident ou d’une maladie grave ou atteint d’un handicap nécessitant la présence d’une tierce personne formulée</w:t>
      </w:r>
      <w:r w:rsidRPr="00720471">
        <w:rPr>
          <w:rFonts w:cstheme="minorHAnsi"/>
          <w:sz w:val="18"/>
          <w:szCs w:val="16"/>
        </w:rPr>
        <w:t xml:space="preserve">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 contractuel,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962FA0" w:rsidRDefault="00962FA0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employé depuis plus d’un an,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</w:t>
      </w:r>
      <w:r w:rsidR="00962FA0">
        <w:rPr>
          <w:rFonts w:cstheme="minorHAnsi"/>
          <w:sz w:val="18"/>
          <w:szCs w:val="16"/>
        </w:rPr>
        <w:t xml:space="preserve">rémunération </w:t>
      </w:r>
      <w:r w:rsidR="00CF5EDD">
        <w:rPr>
          <w:rFonts w:cstheme="minorHAnsi"/>
          <w:sz w:val="18"/>
          <w:szCs w:val="16"/>
        </w:rPr>
        <w:t xml:space="preserve">pour </w:t>
      </w:r>
      <w:r w:rsidR="00E7255E">
        <w:rPr>
          <w:rFonts w:cstheme="minorHAnsi"/>
          <w:sz w:val="18"/>
          <w:szCs w:val="16"/>
        </w:rPr>
        <w:t xml:space="preserve">donner des soins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962FA0">
        <w:rPr>
          <w:rFonts w:cstheme="minorHAnsi"/>
          <w:sz w:val="18"/>
          <w:szCs w:val="16"/>
        </w:rPr>
        <w:t>de trois ans, renouvelables si les conditions requises sont réunies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 xml:space="preserve">rémunération </w:t>
            </w:r>
            <w:r w:rsidR="00CF5EDD">
              <w:rPr>
                <w:rFonts w:cstheme="minorHAnsi"/>
                <w:sz w:val="18"/>
                <w:szCs w:val="16"/>
              </w:rPr>
              <w:t xml:space="preserve">pour </w:t>
            </w:r>
            <w:r w:rsidR="00CB25D7">
              <w:rPr>
                <w:rFonts w:cstheme="minorHAnsi"/>
                <w:sz w:val="18"/>
                <w:szCs w:val="16"/>
              </w:rPr>
              <w:t>donner des soins</w:t>
            </w:r>
            <w:r w:rsidR="00B70378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>rémunération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1481B" w:rsidRDefault="00D1481B" w:rsidP="00D1481B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AA44C1">
              <w:rPr>
                <w:rFonts w:ascii="Calibri" w:hAnsi="Calibri" w:cs="Calibri"/>
                <w:sz w:val="18"/>
              </w:rPr>
              <w:t>M. ou Mme [</w:t>
            </w:r>
            <w:r w:rsidRPr="00AA44C1">
              <w:rPr>
                <w:rFonts w:ascii="Calibri" w:hAnsi="Calibri" w:cs="Calibri"/>
                <w:b/>
                <w:sz w:val="18"/>
              </w:rPr>
              <w:t>Nom, Prénom</w:t>
            </w:r>
            <w:r w:rsidRPr="00AA44C1">
              <w:rPr>
                <w:rFonts w:ascii="Calibri" w:hAnsi="Calibri" w:cs="Calibri"/>
                <w:sz w:val="18"/>
              </w:rPr>
              <w:t xml:space="preserve">] devra solliciter par écrit </w:t>
            </w:r>
            <w:r>
              <w:rPr>
                <w:rFonts w:ascii="Calibri" w:hAnsi="Calibri" w:cs="Calibri"/>
                <w:sz w:val="18"/>
              </w:rPr>
              <w:t xml:space="preserve">le renouvellement du congé ou </w:t>
            </w:r>
            <w:r w:rsidRPr="00AA44C1">
              <w:rPr>
                <w:rFonts w:ascii="Calibri" w:hAnsi="Calibri" w:cs="Calibri"/>
                <w:sz w:val="18"/>
              </w:rPr>
              <w:t>sa réintégration trois mois au moins avant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A44C1">
              <w:rPr>
                <w:rFonts w:ascii="Calibri" w:hAnsi="Calibri" w:cs="Calibri"/>
                <w:sz w:val="18"/>
              </w:rPr>
              <w:t xml:space="preserve">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AA44C1">
              <w:rPr>
                <w:rFonts w:ascii="Calibri" w:hAnsi="Calibri" w:cs="Calibri"/>
                <w:sz w:val="18"/>
              </w:rPr>
              <w:t xml:space="preserve"> en cours. A défaut, il (elle) pourra être </w:t>
            </w:r>
            <w:r>
              <w:rPr>
                <w:rFonts w:ascii="Calibri" w:hAnsi="Calibri" w:cs="Calibri"/>
                <w:sz w:val="18"/>
              </w:rPr>
              <w:t>licencié</w:t>
            </w:r>
            <w:r w:rsidRPr="00AA44C1">
              <w:rPr>
                <w:rFonts w:ascii="Calibri" w:hAnsi="Calibri" w:cs="Calibri"/>
                <w:sz w:val="18"/>
              </w:rPr>
              <w:t>(e) sans bénéficier de la procédure disciplinaire, 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lastRenderedPageBreak/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5F3463"/>
    <w:rsid w:val="00655247"/>
    <w:rsid w:val="00677F9E"/>
    <w:rsid w:val="00684571"/>
    <w:rsid w:val="00690F87"/>
    <w:rsid w:val="00702CDA"/>
    <w:rsid w:val="00720471"/>
    <w:rsid w:val="007F4DAA"/>
    <w:rsid w:val="008C0284"/>
    <w:rsid w:val="00946336"/>
    <w:rsid w:val="00962FA0"/>
    <w:rsid w:val="00975EE1"/>
    <w:rsid w:val="00992F41"/>
    <w:rsid w:val="00A14948"/>
    <w:rsid w:val="00A17B90"/>
    <w:rsid w:val="00A72933"/>
    <w:rsid w:val="00A75050"/>
    <w:rsid w:val="00A91285"/>
    <w:rsid w:val="00AD2325"/>
    <w:rsid w:val="00B006FC"/>
    <w:rsid w:val="00B70378"/>
    <w:rsid w:val="00BD3908"/>
    <w:rsid w:val="00C10417"/>
    <w:rsid w:val="00C740B4"/>
    <w:rsid w:val="00C85819"/>
    <w:rsid w:val="00C93136"/>
    <w:rsid w:val="00CB25D7"/>
    <w:rsid w:val="00CB702D"/>
    <w:rsid w:val="00CF5EDD"/>
    <w:rsid w:val="00D1481B"/>
    <w:rsid w:val="00D50C32"/>
    <w:rsid w:val="00D74D03"/>
    <w:rsid w:val="00D940DC"/>
    <w:rsid w:val="00DA2461"/>
    <w:rsid w:val="00DE72F7"/>
    <w:rsid w:val="00E7255E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2022-06-03T07:28:00Z</dcterms:created>
  <dcterms:modified xsi:type="dcterms:W3CDTF">2022-06-03T08:28:00Z</dcterms:modified>
</cp:coreProperties>
</file>