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137D63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de </w:t>
      </w:r>
      <w:r w:rsidR="00F36B3F">
        <w:rPr>
          <w:rFonts w:ascii="Century Gothic" w:hAnsi="Century Gothic" w:cs="Arial"/>
          <w:b/>
          <w:bCs/>
          <w:smallCaps/>
          <w:sz w:val="24"/>
          <w:szCs w:val="20"/>
        </w:rPr>
        <w:t>maintien à demi-traitement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F36B3F" w:rsidRPr="00677F9E" w:rsidRDefault="00F36B3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dans l’attente </w:t>
      </w:r>
      <w:r w:rsidR="00F43F33">
        <w:rPr>
          <w:rFonts w:ascii="Century Gothic" w:hAnsi="Century Gothic" w:cs="Arial"/>
          <w:b/>
          <w:bCs/>
          <w:smallCaps/>
          <w:sz w:val="24"/>
          <w:szCs w:val="20"/>
        </w:rPr>
        <w:t>de la décision de mise à la retraite pour invalidité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F43F33" w:rsidRDefault="00F43F33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43F33">
        <w:rPr>
          <w:rFonts w:cstheme="minorHAnsi"/>
          <w:sz w:val="18"/>
          <w:szCs w:val="16"/>
        </w:rPr>
        <w:t>Vu le décret n° 2003-1306 du 26 décembre 2003 relatif au régime de retraite des fonctionnaires affiliés à la Caisse Nationale de Retraites des Agents des Collectivités Locales,</w:t>
      </w:r>
    </w:p>
    <w:p w:rsidR="00137D63" w:rsidRPr="00137D63" w:rsidRDefault="00137D63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certificat médical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prescrivant un congé de maladie ordinaire à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</w:t>
      </w:r>
      <w:r w:rsidR="00F36B3F">
        <w:rPr>
          <w:rFonts w:cstheme="minorHAnsi"/>
          <w:sz w:val="18"/>
          <w:szCs w:val="16"/>
        </w:rPr>
        <w:t>,</w:t>
      </w:r>
    </w:p>
    <w:p w:rsidR="00F36B3F" w:rsidRDefault="00F36B3F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n° [</w:t>
      </w:r>
      <w:r>
        <w:rPr>
          <w:rFonts w:cstheme="minorHAnsi"/>
          <w:b/>
          <w:sz w:val="18"/>
          <w:szCs w:val="16"/>
        </w:rPr>
        <w:t>numéro d’arrêté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congé de maladie ordinaire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au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F36B3F" w:rsidRDefault="00816EF5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</w:t>
      </w:r>
      <w:r w:rsidR="00F36B3F">
        <w:rPr>
          <w:rFonts w:cstheme="minorHAnsi"/>
          <w:sz w:val="18"/>
          <w:szCs w:val="16"/>
        </w:rPr>
        <w:t>du Conseil Médical Unique en date du [</w:t>
      </w:r>
      <w:r w:rsidR="00F36B3F">
        <w:rPr>
          <w:rFonts w:cstheme="minorHAnsi"/>
          <w:b/>
          <w:sz w:val="18"/>
          <w:szCs w:val="16"/>
        </w:rPr>
        <w:t>date</w:t>
      </w:r>
      <w:r w:rsidR="00F36B3F">
        <w:rPr>
          <w:rFonts w:cstheme="minorHAnsi"/>
          <w:sz w:val="18"/>
          <w:szCs w:val="16"/>
        </w:rPr>
        <w:t>],</w:t>
      </w:r>
    </w:p>
    <w:p w:rsidR="00816EF5" w:rsidRPr="00816EF5" w:rsidRDefault="00816EF5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saisine de la CNRACL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l’admission à la retraite pour invalidité de l’agent</w:t>
      </w:r>
    </w:p>
    <w:p w:rsidR="00F36B3F" w:rsidRDefault="00137D63" w:rsidP="00F36B3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 xml:space="preserve">Considérant que </w:t>
      </w:r>
      <w:r w:rsidR="00F36B3F">
        <w:rPr>
          <w:rFonts w:cstheme="minorHAnsi"/>
          <w:sz w:val="18"/>
          <w:szCs w:val="16"/>
        </w:rPr>
        <w:t>M. ou Mme [</w:t>
      </w:r>
      <w:r w:rsidR="00F36B3F">
        <w:rPr>
          <w:rFonts w:cstheme="minorHAnsi"/>
          <w:b/>
          <w:sz w:val="18"/>
          <w:szCs w:val="16"/>
        </w:rPr>
        <w:t>Nom, Prénom</w:t>
      </w:r>
      <w:r w:rsidR="00F36B3F">
        <w:rPr>
          <w:rFonts w:cstheme="minorHAnsi"/>
          <w:sz w:val="18"/>
          <w:szCs w:val="16"/>
        </w:rPr>
        <w:t>] a épuisé ses droits statutaires à congé de maladie ordinaire le [</w:t>
      </w:r>
      <w:r w:rsidR="00F36B3F">
        <w:rPr>
          <w:rFonts w:cstheme="minorHAnsi"/>
          <w:b/>
          <w:sz w:val="18"/>
          <w:szCs w:val="16"/>
        </w:rPr>
        <w:t>date</w:t>
      </w:r>
      <w:r w:rsidR="00F36B3F">
        <w:rPr>
          <w:rFonts w:cstheme="minorHAnsi"/>
          <w:sz w:val="18"/>
          <w:szCs w:val="16"/>
        </w:rPr>
        <w:t>],</w:t>
      </w:r>
    </w:p>
    <w:p w:rsidR="00671D98" w:rsidRPr="00F36B3F" w:rsidRDefault="00671D98" w:rsidP="00F36B3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l’attente de l’avis du Conseil Médical Unique devant se prononcer sur la situation de l’agent,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816EF5" w:rsidRDefault="003520C3" w:rsidP="00816EF5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816EF5">
              <w:rPr>
                <w:rFonts w:ascii="Calibri" w:hAnsi="Calibri" w:cs="Calibri"/>
                <w:sz w:val="18"/>
              </w:rPr>
              <w:t>est placé(e) en disponibilité d’office jusqu’à la date de la décision de la CNRACL. La situation définitive de l’agent sera fixée dès réception de la décision de la CNRACL.</w:t>
            </w:r>
          </w:p>
          <w:p w:rsidR="00DE72F7" w:rsidRPr="00720471" w:rsidRDefault="00816EF5" w:rsidP="00816EF5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  <w:r w:rsidRPr="00720471">
              <w:rPr>
                <w:rFonts w:ascii="Calibri" w:hAnsi="Calibri" w:cs="Calibri"/>
                <w:i/>
                <w:sz w:val="18"/>
                <w:szCs w:val="16"/>
              </w:rPr>
              <w:t xml:space="preserve"> </w:t>
            </w:r>
          </w:p>
        </w:tc>
        <w:bookmarkStart w:id="0" w:name="_GoBack"/>
        <w:bookmarkEnd w:id="0"/>
      </w:tr>
      <w:tr w:rsidR="00816EF5" w:rsidRPr="00E81381" w:rsidTr="00702CDA">
        <w:tc>
          <w:tcPr>
            <w:tcW w:w="1488" w:type="dxa"/>
          </w:tcPr>
          <w:p w:rsidR="00816EF5" w:rsidRPr="009F4153" w:rsidRDefault="00816EF5" w:rsidP="00816EF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816EF5" w:rsidRDefault="00816EF5" w:rsidP="00816EF5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continuera de percevoir le demi-traitement à titre conservatoire à compter </w:t>
            </w:r>
            <w:r>
              <w:rPr>
                <w:rFonts w:ascii="Calibri" w:hAnsi="Calibri" w:cs="Calibri"/>
                <w:sz w:val="18"/>
              </w:rPr>
              <w:t>de cette même date</w:t>
            </w:r>
            <w:r>
              <w:rPr>
                <w:rFonts w:ascii="Calibri" w:hAnsi="Calibri" w:cs="Calibri"/>
                <w:sz w:val="18"/>
              </w:rPr>
              <w:t xml:space="preserve"> et </w:t>
            </w:r>
            <w:r>
              <w:rPr>
                <w:rFonts w:ascii="Calibri" w:hAnsi="Calibri" w:cs="Calibri"/>
                <w:sz w:val="18"/>
              </w:rPr>
              <w:t>qui sera assujetti aux prélèvements sociaux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816EF5" w:rsidRPr="003520C3" w:rsidRDefault="00816EF5" w:rsidP="00816EF5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816EF5" w:rsidRPr="00E81381" w:rsidTr="00702CDA">
        <w:tc>
          <w:tcPr>
            <w:tcW w:w="1488" w:type="dxa"/>
          </w:tcPr>
          <w:p w:rsidR="00816EF5" w:rsidRPr="009F4153" w:rsidRDefault="00816EF5" w:rsidP="00816EF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816EF5" w:rsidRDefault="00816EF5" w:rsidP="00816EF5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816EF5">
              <w:rPr>
                <w:rFonts w:ascii="Calibri" w:hAnsi="Calibri" w:cs="Calibri"/>
                <w:sz w:val="18"/>
              </w:rPr>
              <w:t>La période de maintien du demi-traitement n’entrera pas dans le décompte de la constitution du droit à pension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816EF5" w:rsidRPr="003520C3" w:rsidRDefault="00816EF5" w:rsidP="00816EF5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816EF5" w:rsidRPr="00E81381" w:rsidTr="00702CDA">
        <w:tc>
          <w:tcPr>
            <w:tcW w:w="1488" w:type="dxa"/>
          </w:tcPr>
          <w:p w:rsidR="00816EF5" w:rsidRPr="009F4153" w:rsidRDefault="00816EF5" w:rsidP="00816EF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816EF5" w:rsidRPr="00702CDA" w:rsidRDefault="00816EF5" w:rsidP="00816EF5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816EF5" w:rsidRPr="00702CDA" w:rsidRDefault="00816EF5" w:rsidP="00816EF5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816EF5" w:rsidRPr="00702CDA" w:rsidRDefault="00816EF5" w:rsidP="00816EF5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816EF5" w:rsidRPr="00702CDA" w:rsidRDefault="00816EF5" w:rsidP="00816EF5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816EF5" w:rsidRPr="003520C3" w:rsidRDefault="00816EF5" w:rsidP="00816EF5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3C76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0F4C61"/>
    <w:rsid w:val="001036A3"/>
    <w:rsid w:val="00104666"/>
    <w:rsid w:val="00130674"/>
    <w:rsid w:val="00137D63"/>
    <w:rsid w:val="00157D50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394573"/>
    <w:rsid w:val="003C6AD2"/>
    <w:rsid w:val="003C76C7"/>
    <w:rsid w:val="00405B76"/>
    <w:rsid w:val="00441437"/>
    <w:rsid w:val="0052435D"/>
    <w:rsid w:val="005271CF"/>
    <w:rsid w:val="005400FF"/>
    <w:rsid w:val="0058103C"/>
    <w:rsid w:val="005D4071"/>
    <w:rsid w:val="005D50E7"/>
    <w:rsid w:val="005F195B"/>
    <w:rsid w:val="0064758A"/>
    <w:rsid w:val="00655247"/>
    <w:rsid w:val="00671D98"/>
    <w:rsid w:val="00677F9E"/>
    <w:rsid w:val="00684571"/>
    <w:rsid w:val="00690F87"/>
    <w:rsid w:val="00702CDA"/>
    <w:rsid w:val="00720471"/>
    <w:rsid w:val="00816EF5"/>
    <w:rsid w:val="008C0284"/>
    <w:rsid w:val="00992F41"/>
    <w:rsid w:val="00A14948"/>
    <w:rsid w:val="00A17B90"/>
    <w:rsid w:val="00A75050"/>
    <w:rsid w:val="00A91285"/>
    <w:rsid w:val="00AD2325"/>
    <w:rsid w:val="00C10417"/>
    <w:rsid w:val="00C85819"/>
    <w:rsid w:val="00C93136"/>
    <w:rsid w:val="00D50C32"/>
    <w:rsid w:val="00D74D03"/>
    <w:rsid w:val="00D940DC"/>
    <w:rsid w:val="00DA2461"/>
    <w:rsid w:val="00DE72F7"/>
    <w:rsid w:val="00EE274E"/>
    <w:rsid w:val="00F36B3F"/>
    <w:rsid w:val="00F43F33"/>
    <w:rsid w:val="00F57FEF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AD5F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2022-08-09T13:58:00Z</dcterms:created>
  <dcterms:modified xsi:type="dcterms:W3CDTF">2022-08-09T14:03:00Z</dcterms:modified>
</cp:coreProperties>
</file>