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32" w:rsidRPr="00D57B65" w:rsidRDefault="002C7932" w:rsidP="002C7932">
      <w:pPr>
        <w:pStyle w:val="Default"/>
        <w:contextualSpacing/>
        <w:jc w:val="center"/>
        <w:rPr>
          <w:rFonts w:ascii="Century Gothic" w:hAnsi="Century Gothic" w:cs="Arial"/>
          <w:smallCaps/>
          <w:sz w:val="28"/>
          <w:szCs w:val="22"/>
        </w:rPr>
      </w:pPr>
      <w:r w:rsidRPr="00D57B65">
        <w:rPr>
          <w:rFonts w:ascii="Century Gothic" w:hAnsi="Century Gothic" w:cs="Arial"/>
          <w:b/>
          <w:bCs/>
          <w:smallCaps/>
          <w:sz w:val="28"/>
          <w:szCs w:val="22"/>
        </w:rPr>
        <w:t>ARRÊTÉ</w:t>
      </w:r>
    </w:p>
    <w:p w:rsidR="002C7932" w:rsidRPr="00D57B65" w:rsidRDefault="00286F0D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>
        <w:rPr>
          <w:rFonts w:ascii="Century Gothic" w:hAnsi="Century Gothic" w:cs="Arial"/>
          <w:b/>
          <w:bCs/>
          <w:smallCaps/>
          <w:sz w:val="24"/>
          <w:szCs w:val="20"/>
        </w:rPr>
        <w:t>portant titularisation</w:t>
      </w:r>
    </w:p>
    <w:p w:rsidR="005400FF" w:rsidRPr="00D57B65" w:rsidRDefault="00D57B65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D57B65">
        <w:rPr>
          <w:rFonts w:ascii="Century Gothic" w:hAnsi="Century Gothic" w:cs="Arial"/>
          <w:b/>
          <w:bCs/>
          <w:smallCaps/>
          <w:sz w:val="24"/>
          <w:szCs w:val="20"/>
        </w:rPr>
        <w:t>de</w:t>
      </w:r>
      <w:r w:rsidR="005400FF" w:rsidRPr="00D57B65">
        <w:rPr>
          <w:rFonts w:ascii="Century Gothic" w:hAnsi="Century Gothic" w:cs="Arial"/>
          <w:b/>
          <w:bCs/>
          <w:smallCaps/>
          <w:sz w:val="24"/>
          <w:szCs w:val="20"/>
        </w:rPr>
        <w:t xml:space="preserve"> M. ou M</w:t>
      </w:r>
      <w:r w:rsidR="005400FF" w:rsidRPr="00D57B65">
        <w:rPr>
          <w:rFonts w:ascii="Century Gothic" w:hAnsi="Century Gothic" w:cs="Arial"/>
          <w:b/>
          <w:bCs/>
          <w:smallCaps/>
          <w:sz w:val="24"/>
          <w:szCs w:val="20"/>
          <w:vertAlign w:val="superscript"/>
        </w:rPr>
        <w:t xml:space="preserve">me </w:t>
      </w:r>
      <w:r w:rsidR="005400FF" w:rsidRPr="00D57B65">
        <w:rPr>
          <w:rFonts w:ascii="Century Gothic" w:hAnsi="Century Gothic" w:cs="Arial"/>
          <w:b/>
          <w:bCs/>
          <w:smallCaps/>
          <w:sz w:val="24"/>
          <w:szCs w:val="20"/>
        </w:rPr>
        <w:t>[Nom Prénom]</w:t>
      </w:r>
    </w:p>
    <w:p w:rsidR="005400FF" w:rsidRPr="00D57B65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D57B65">
        <w:rPr>
          <w:rFonts w:ascii="Century Gothic" w:hAnsi="Century Gothic" w:cs="Arial"/>
          <w:b/>
          <w:bCs/>
          <w:smallCaps/>
          <w:sz w:val="24"/>
          <w:szCs w:val="20"/>
        </w:rPr>
        <w:t>[grade]</w:t>
      </w: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16986" w:rsidRPr="00702CDA" w:rsidRDefault="00216986" w:rsidP="0021698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02CDA">
        <w:rPr>
          <w:rFonts w:cstheme="minorHAnsi"/>
          <w:sz w:val="20"/>
          <w:szCs w:val="20"/>
        </w:rPr>
        <w:t xml:space="preserve">Le Maire </w:t>
      </w:r>
      <w:r w:rsidRPr="00702CDA">
        <w:rPr>
          <w:rFonts w:cstheme="minorHAnsi"/>
          <w:i/>
          <w:iCs/>
          <w:sz w:val="20"/>
          <w:szCs w:val="20"/>
        </w:rPr>
        <w:t xml:space="preserve">(ou le Président) </w:t>
      </w:r>
      <w:r w:rsidRPr="00702CDA">
        <w:rPr>
          <w:rFonts w:cstheme="minorHAnsi"/>
          <w:sz w:val="20"/>
          <w:szCs w:val="20"/>
        </w:rPr>
        <w:t>de [collectivité ou établissement public],</w:t>
      </w: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 xml:space="preserve">Vu </w:t>
      </w:r>
      <w:r w:rsidR="005F195B" w:rsidRPr="00702CDA">
        <w:rPr>
          <w:rFonts w:cstheme="minorHAnsi"/>
          <w:sz w:val="18"/>
          <w:szCs w:val="16"/>
        </w:rPr>
        <w:t>le code général de la fonction publique</w:t>
      </w:r>
      <w:r w:rsidRPr="00702CDA">
        <w:rPr>
          <w:rFonts w:cstheme="minorHAnsi"/>
          <w:sz w:val="18"/>
          <w:szCs w:val="16"/>
        </w:rPr>
        <w:t>,</w:t>
      </w:r>
    </w:p>
    <w:p w:rsidR="005F195B" w:rsidRPr="00702CDA" w:rsidRDefault="005F195B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>Vu le décret n° 91-298 du 20 mars 1991 modifié, portant dispositions statutaires applicables aux fonctionnaires territoriaux nommés dans des emplois permanents à temps non complet, (</w:t>
      </w:r>
      <w:r w:rsidRPr="00702CDA">
        <w:rPr>
          <w:rFonts w:cstheme="minorHAnsi"/>
          <w:i/>
          <w:sz w:val="18"/>
          <w:szCs w:val="16"/>
        </w:rPr>
        <w:t>Le cas échéant</w:t>
      </w:r>
      <w:r w:rsidRPr="00702CDA">
        <w:rPr>
          <w:rFonts w:cstheme="minorHAnsi"/>
          <w:sz w:val="18"/>
          <w:szCs w:val="16"/>
        </w:rPr>
        <w:t>)</w:t>
      </w:r>
    </w:p>
    <w:p w:rsidR="002C7932" w:rsidRPr="00702CDA" w:rsidRDefault="005F195B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>Vu le décret n° 92-1194 du 4 novembre 1992 fixant les dispositions communes applicables aux fonctionnaires stagiaires de la Fonction Publique Territoriale,</w:t>
      </w:r>
    </w:p>
    <w:p w:rsidR="005F195B" w:rsidRPr="00702CDA" w:rsidRDefault="005F195B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>Vu les décrets n° 2016-596 et 2016-604 du 12 mai 2016, portant d’une part, organisation des carrières des fonctionnaires territoriaux de catégorie C et fixant d’autre part, les différentes échelles de rémunération pour la catégorie C des fonctionnaires territoriaux,</w:t>
      </w:r>
    </w:p>
    <w:p w:rsidR="00CC0CEC" w:rsidRPr="00702CDA" w:rsidRDefault="00CC0CEC" w:rsidP="00CC0CEC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>Vu le décret n° [</w:t>
      </w:r>
      <w:r w:rsidRPr="00702CDA">
        <w:rPr>
          <w:rFonts w:cstheme="minorHAnsi"/>
          <w:b/>
          <w:sz w:val="18"/>
          <w:szCs w:val="16"/>
        </w:rPr>
        <w:t>numéro du décret</w:t>
      </w:r>
      <w:r w:rsidRPr="00702CDA">
        <w:rPr>
          <w:rFonts w:cstheme="minorHAnsi"/>
          <w:sz w:val="18"/>
          <w:szCs w:val="16"/>
        </w:rPr>
        <w:t>] du [</w:t>
      </w:r>
      <w:r w:rsidRPr="00702CDA">
        <w:rPr>
          <w:rFonts w:cstheme="minorHAnsi"/>
          <w:b/>
          <w:sz w:val="18"/>
          <w:szCs w:val="16"/>
        </w:rPr>
        <w:t>date</w:t>
      </w:r>
      <w:r w:rsidRPr="00702CDA">
        <w:rPr>
          <w:rFonts w:cstheme="minorHAnsi"/>
          <w:sz w:val="18"/>
          <w:szCs w:val="16"/>
        </w:rPr>
        <w:t>] portant statut particulier du cadre d'emplois des [</w:t>
      </w:r>
      <w:r w:rsidRPr="00702CDA">
        <w:rPr>
          <w:rFonts w:cstheme="minorHAnsi"/>
          <w:b/>
          <w:sz w:val="18"/>
          <w:szCs w:val="16"/>
        </w:rPr>
        <w:t>cadre d’emploi</w:t>
      </w:r>
      <w:r w:rsidRPr="00702CDA">
        <w:rPr>
          <w:rFonts w:cstheme="minorHAnsi"/>
          <w:sz w:val="18"/>
          <w:szCs w:val="16"/>
        </w:rPr>
        <w:t>],</w:t>
      </w:r>
    </w:p>
    <w:p w:rsidR="001036A3" w:rsidRPr="00286F0D" w:rsidRDefault="00286F0D" w:rsidP="001036A3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l’arrêté établis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portant nomination stagiaire de M. ou Mme [</w:t>
      </w:r>
      <w:r>
        <w:rPr>
          <w:rFonts w:cstheme="minorHAnsi"/>
          <w:b/>
          <w:sz w:val="18"/>
          <w:szCs w:val="16"/>
        </w:rPr>
        <w:t>Nom, Prénom</w:t>
      </w:r>
      <w:r>
        <w:rPr>
          <w:rFonts w:cstheme="minorHAnsi"/>
          <w:sz w:val="18"/>
          <w:szCs w:val="16"/>
        </w:rPr>
        <w:t>] à compter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],</w:t>
      </w:r>
    </w:p>
    <w:p w:rsidR="00286F0D" w:rsidRDefault="00286F0D" w:rsidP="001036A3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l’attestation de formation d’intégration établie par le CNFPT,</w:t>
      </w:r>
    </w:p>
    <w:p w:rsidR="001036A3" w:rsidRDefault="001036A3" w:rsidP="001036A3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 xml:space="preserve">Considérant </w:t>
      </w:r>
      <w:r w:rsidR="00286F0D">
        <w:rPr>
          <w:rFonts w:cstheme="minorHAnsi"/>
          <w:sz w:val="18"/>
          <w:szCs w:val="16"/>
        </w:rPr>
        <w:t>que la période de stage effectuée par l’intéressé(e) est concluante</w:t>
      </w:r>
      <w:r>
        <w:rPr>
          <w:rFonts w:cstheme="minorHAnsi"/>
          <w:sz w:val="18"/>
          <w:szCs w:val="16"/>
        </w:rPr>
        <w:t>,</w:t>
      </w:r>
    </w:p>
    <w:p w:rsidR="00F57FEF" w:rsidRPr="00702CDA" w:rsidRDefault="00F57FE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2C7932" w:rsidRPr="00702CDA" w:rsidRDefault="002C7932" w:rsidP="002C7932">
      <w:pPr>
        <w:pStyle w:val="Default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2CDA">
        <w:rPr>
          <w:rFonts w:asciiTheme="minorHAnsi" w:hAnsiTheme="minorHAnsi" w:cstheme="minorHAnsi"/>
          <w:b/>
          <w:bCs/>
          <w:sz w:val="22"/>
          <w:szCs w:val="22"/>
        </w:rPr>
        <w:t>ARRÊTE</w:t>
      </w:r>
    </w:p>
    <w:p w:rsidR="003520C3" w:rsidRPr="005400FF" w:rsidRDefault="003520C3" w:rsidP="002C7932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584"/>
      </w:tblGrid>
      <w:tr w:rsidR="003520C3" w:rsidRPr="00E81381" w:rsidTr="00702CDA">
        <w:tc>
          <w:tcPr>
            <w:tcW w:w="1488" w:type="dxa"/>
          </w:tcPr>
          <w:p w:rsidR="003520C3" w:rsidRPr="009F4153" w:rsidRDefault="003520C3" w:rsidP="00C82C68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>Article 1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286F0D" w:rsidRDefault="003520C3" w:rsidP="00286F0D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Pr="003520C3">
              <w:rPr>
                <w:rFonts w:ascii="Calibri" w:hAnsi="Calibri" w:cs="Calibri"/>
                <w:sz w:val="18"/>
              </w:rPr>
              <w:t xml:space="preserve">] est </w:t>
            </w:r>
            <w:r w:rsidR="00286F0D">
              <w:rPr>
                <w:rFonts w:ascii="Calibri" w:hAnsi="Calibri" w:cs="Calibri"/>
                <w:sz w:val="18"/>
              </w:rPr>
              <w:t>titularisé</w:t>
            </w:r>
            <w:r w:rsidRPr="003520C3">
              <w:rPr>
                <w:rFonts w:ascii="Calibri" w:hAnsi="Calibri" w:cs="Calibri"/>
                <w:sz w:val="18"/>
              </w:rPr>
              <w:t xml:space="preserve">(e) </w:t>
            </w:r>
            <w:r w:rsidR="00286F0D">
              <w:rPr>
                <w:rFonts w:ascii="Calibri" w:hAnsi="Calibri" w:cs="Calibri"/>
                <w:sz w:val="18"/>
              </w:rPr>
              <w:t xml:space="preserve">dans le grade de </w:t>
            </w:r>
            <w:r w:rsidRPr="003520C3">
              <w:rPr>
                <w:rFonts w:ascii="Calibri" w:hAnsi="Calibri" w:cs="Calibri"/>
                <w:sz w:val="18"/>
              </w:rPr>
              <w:t>[</w:t>
            </w:r>
            <w:r w:rsidRPr="003520C3">
              <w:rPr>
                <w:rFonts w:ascii="Calibri" w:hAnsi="Calibri" w:cs="Calibri"/>
                <w:b/>
                <w:sz w:val="18"/>
              </w:rPr>
              <w:t>grade</w:t>
            </w:r>
            <w:r w:rsidRPr="003520C3">
              <w:rPr>
                <w:rFonts w:ascii="Calibri" w:hAnsi="Calibri" w:cs="Calibri"/>
                <w:sz w:val="18"/>
              </w:rPr>
              <w:t>] à compter du [</w:t>
            </w:r>
            <w:r w:rsidRPr="003520C3">
              <w:rPr>
                <w:rFonts w:ascii="Calibri" w:hAnsi="Calibri" w:cs="Calibri"/>
                <w:b/>
                <w:sz w:val="18"/>
              </w:rPr>
              <w:t>date</w:t>
            </w:r>
            <w:r w:rsidRPr="003520C3">
              <w:rPr>
                <w:rFonts w:ascii="Calibri" w:hAnsi="Calibri" w:cs="Calibri"/>
                <w:sz w:val="18"/>
              </w:rPr>
              <w:t>]</w:t>
            </w:r>
            <w:r w:rsidR="00286F0D">
              <w:rPr>
                <w:rFonts w:ascii="Calibri" w:hAnsi="Calibri" w:cs="Calibri"/>
                <w:sz w:val="18"/>
              </w:rPr>
              <w:t>.</w:t>
            </w:r>
          </w:p>
          <w:p w:rsidR="00702CDA" w:rsidRPr="00E81381" w:rsidRDefault="00286F0D" w:rsidP="00286F0D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  <w:szCs w:val="16"/>
              </w:rPr>
            </w:pPr>
            <w:r w:rsidRPr="00E81381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</w:tc>
      </w:tr>
      <w:tr w:rsidR="00AA57B3" w:rsidRPr="00E81381" w:rsidTr="00702CDA">
        <w:tc>
          <w:tcPr>
            <w:tcW w:w="1488" w:type="dxa"/>
          </w:tcPr>
          <w:p w:rsidR="00AA57B3" w:rsidRPr="009F4153" w:rsidRDefault="00AA57B3" w:rsidP="00AA57B3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2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AA57B3" w:rsidRPr="007E6F95" w:rsidRDefault="00AA57B3" w:rsidP="00AA57B3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A cette date, </w:t>
            </w: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Pr="003520C3">
              <w:rPr>
                <w:rFonts w:ascii="Calibri" w:hAnsi="Calibri" w:cs="Calibri"/>
                <w:sz w:val="18"/>
              </w:rPr>
              <w:t>] est</w:t>
            </w:r>
            <w:r>
              <w:rPr>
                <w:rFonts w:ascii="Calibri" w:hAnsi="Calibri" w:cs="Calibri"/>
                <w:sz w:val="18"/>
              </w:rPr>
              <w:t xml:space="preserve"> classé au [</w:t>
            </w:r>
            <w:r>
              <w:rPr>
                <w:rFonts w:ascii="Calibri" w:hAnsi="Calibri" w:cs="Calibri"/>
                <w:b/>
                <w:sz w:val="18"/>
              </w:rPr>
              <w:t>échelon</w:t>
            </w:r>
            <w:r>
              <w:rPr>
                <w:rFonts w:ascii="Calibri" w:hAnsi="Calibri" w:cs="Calibri"/>
                <w:sz w:val="18"/>
              </w:rPr>
              <w:t>] échelon de son grade, IB [</w:t>
            </w:r>
            <w:r>
              <w:rPr>
                <w:rFonts w:ascii="Calibri" w:hAnsi="Calibri" w:cs="Calibri"/>
                <w:b/>
                <w:sz w:val="18"/>
              </w:rPr>
              <w:t>IB</w:t>
            </w:r>
            <w:r>
              <w:rPr>
                <w:rFonts w:ascii="Calibri" w:hAnsi="Calibri" w:cs="Calibri"/>
                <w:sz w:val="18"/>
              </w:rPr>
              <w:t>], IM [</w:t>
            </w:r>
            <w:r>
              <w:rPr>
                <w:rFonts w:ascii="Calibri" w:hAnsi="Calibri" w:cs="Calibri"/>
                <w:b/>
                <w:sz w:val="18"/>
              </w:rPr>
              <w:t>IM</w:t>
            </w:r>
            <w:r>
              <w:rPr>
                <w:rFonts w:ascii="Calibri" w:hAnsi="Calibri" w:cs="Calibri"/>
                <w:sz w:val="18"/>
              </w:rPr>
              <w:t>], avec une ancienneté de [</w:t>
            </w:r>
            <w:r>
              <w:rPr>
                <w:rFonts w:ascii="Calibri" w:hAnsi="Calibri" w:cs="Calibri"/>
                <w:b/>
                <w:sz w:val="18"/>
              </w:rPr>
              <w:t>ancienneté</w:t>
            </w:r>
            <w:r>
              <w:rPr>
                <w:rFonts w:ascii="Calibri" w:hAnsi="Calibri" w:cs="Calibri"/>
                <w:sz w:val="18"/>
              </w:rPr>
              <w:t>].</w:t>
            </w:r>
          </w:p>
          <w:p w:rsidR="00AA57B3" w:rsidRPr="003520C3" w:rsidRDefault="00AA57B3" w:rsidP="00AA57B3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bookmarkStart w:id="0" w:name="_GoBack"/>
            <w:bookmarkEnd w:id="0"/>
          </w:p>
        </w:tc>
      </w:tr>
      <w:tr w:rsidR="00AA57B3" w:rsidRPr="00E81381" w:rsidTr="00702CDA">
        <w:tc>
          <w:tcPr>
            <w:tcW w:w="1488" w:type="dxa"/>
          </w:tcPr>
          <w:p w:rsidR="00AA57B3" w:rsidRPr="009F4153" w:rsidRDefault="00AA57B3" w:rsidP="00AA57B3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3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AA57B3" w:rsidRPr="00702CDA" w:rsidRDefault="00AA57B3" w:rsidP="00AA57B3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Le Secrétaire Général (ou le Directeur Général) est chargé de l'exécution du présent arrêté qui sera :</w:t>
            </w:r>
          </w:p>
          <w:p w:rsidR="00AA57B3" w:rsidRPr="00702CDA" w:rsidRDefault="00AA57B3" w:rsidP="00AA57B3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Transmis au Représentant de l'État,</w:t>
            </w:r>
          </w:p>
          <w:p w:rsidR="00AA57B3" w:rsidRPr="00702CDA" w:rsidRDefault="00AA57B3" w:rsidP="00AA57B3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Notifié à l'intéressé(e).</w:t>
            </w:r>
          </w:p>
          <w:p w:rsidR="00AA57B3" w:rsidRPr="00702CDA" w:rsidRDefault="00AA57B3" w:rsidP="00AA57B3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Ampliation adressée au :</w:t>
            </w:r>
          </w:p>
          <w:p w:rsidR="00AA57B3" w:rsidRPr="00702CDA" w:rsidRDefault="00AA57B3" w:rsidP="00AA57B3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Président du Centre de gestion,</w:t>
            </w:r>
          </w:p>
          <w:p w:rsidR="00AA57B3" w:rsidRDefault="00AA57B3" w:rsidP="00AA57B3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Comptable de la collectivité.</w:t>
            </w:r>
          </w:p>
          <w:p w:rsidR="00AA57B3" w:rsidRPr="003520C3" w:rsidRDefault="00AA57B3" w:rsidP="00AA57B3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</w:tbl>
    <w:p w:rsidR="005271CF" w:rsidRPr="005400FF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Fait à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commune</w:t>
      </w:r>
      <w:r w:rsidR="00A91285" w:rsidRPr="00702CDA">
        <w:rPr>
          <w:rFonts w:cstheme="minorHAnsi"/>
          <w:sz w:val="18"/>
          <w:szCs w:val="18"/>
        </w:rPr>
        <w:t>]</w:t>
      </w:r>
      <w:r w:rsidR="005271CF" w:rsidRPr="00702CDA">
        <w:rPr>
          <w:rFonts w:cstheme="minorHAnsi"/>
          <w:sz w:val="18"/>
          <w:szCs w:val="18"/>
        </w:rPr>
        <w:t xml:space="preserve">, </w:t>
      </w:r>
      <w:r w:rsidRPr="00702CDA">
        <w:rPr>
          <w:rFonts w:cstheme="minorHAnsi"/>
          <w:sz w:val="18"/>
          <w:szCs w:val="18"/>
        </w:rPr>
        <w:t xml:space="preserve">le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date</w:t>
      </w:r>
      <w:r w:rsidR="00A91285" w:rsidRPr="00702CDA">
        <w:rPr>
          <w:rFonts w:cstheme="minorHAnsi"/>
          <w:sz w:val="18"/>
          <w:szCs w:val="18"/>
        </w:rPr>
        <w:t>]</w:t>
      </w:r>
    </w:p>
    <w:p w:rsidR="002C7932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Le Maire </w:t>
      </w:r>
      <w:r w:rsidRPr="00702CDA">
        <w:rPr>
          <w:rFonts w:cstheme="minorHAnsi"/>
          <w:i/>
          <w:iCs/>
          <w:sz w:val="18"/>
          <w:szCs w:val="18"/>
        </w:rPr>
        <w:t>(ou le Président),</w:t>
      </w: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P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5271CF" w:rsidRPr="00702CDA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0"/>
          <w:szCs w:val="10"/>
        </w:rPr>
      </w:pP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Maire (ou le Président),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proofErr w:type="gramStart"/>
      <w:r w:rsidRPr="00702CDA">
        <w:rPr>
          <w:rFonts w:cstheme="minorHAnsi"/>
          <w:sz w:val="15"/>
          <w:szCs w:val="15"/>
        </w:rPr>
        <w:t>certifie</w:t>
      </w:r>
      <w:proofErr w:type="gramEnd"/>
      <w:r w:rsidRPr="00702CDA">
        <w:rPr>
          <w:rFonts w:cstheme="minorHAnsi"/>
          <w:sz w:val="15"/>
          <w:szCs w:val="15"/>
        </w:rPr>
        <w:t xml:space="preserve"> sous sa responsabilité le caractère exécutoire de cet acte,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proofErr w:type="gramStart"/>
      <w:r w:rsidRPr="00702CDA">
        <w:rPr>
          <w:rFonts w:cstheme="minorHAnsi"/>
          <w:sz w:val="15"/>
          <w:szCs w:val="15"/>
        </w:rPr>
        <w:t>informe</w:t>
      </w:r>
      <w:proofErr w:type="gramEnd"/>
      <w:r w:rsidRPr="00702CDA">
        <w:rPr>
          <w:rFonts w:cstheme="minorHAnsi"/>
          <w:sz w:val="15"/>
          <w:szCs w:val="15"/>
        </w:rPr>
        <w:t xml:space="preserve"> que le présent arrêté peut </w:t>
      </w:r>
      <w:r w:rsidR="005271CF" w:rsidRPr="00702CDA">
        <w:rPr>
          <w:rFonts w:cstheme="minorHAnsi"/>
          <w:sz w:val="15"/>
          <w:szCs w:val="15"/>
        </w:rPr>
        <w:t xml:space="preserve">faire l’objet d’un recours pour </w:t>
      </w:r>
      <w:r w:rsidRPr="00702CDA">
        <w:rPr>
          <w:rFonts w:cstheme="minorHAnsi"/>
          <w:sz w:val="15"/>
          <w:szCs w:val="15"/>
        </w:rPr>
        <w:t>excès de pouvoir devant le Tribunal</w:t>
      </w:r>
      <w:r w:rsidR="005271CF" w:rsidRPr="00702CDA">
        <w:rPr>
          <w:rFonts w:cstheme="minorHAnsi"/>
          <w:sz w:val="15"/>
          <w:szCs w:val="15"/>
        </w:rPr>
        <w:t xml:space="preserve"> Administratif dans un délai de deux mois </w:t>
      </w:r>
      <w:r w:rsidRPr="00702CDA">
        <w:rPr>
          <w:rFonts w:cstheme="minorHAnsi"/>
          <w:sz w:val="15"/>
          <w:szCs w:val="15"/>
        </w:rPr>
        <w:t>à compter de la présente notification.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Le tribunal administratif peut aussi être saisi par l’application informatique « </w:t>
      </w:r>
      <w:proofErr w:type="spellStart"/>
      <w:r w:rsidRPr="00702CDA">
        <w:rPr>
          <w:rFonts w:cstheme="minorHAnsi"/>
          <w:sz w:val="15"/>
          <w:szCs w:val="15"/>
        </w:rPr>
        <w:t>Télérecours</w:t>
      </w:r>
      <w:proofErr w:type="spellEnd"/>
      <w:r w:rsidRPr="00702CDA">
        <w:rPr>
          <w:rFonts w:cstheme="minorHAnsi"/>
          <w:sz w:val="15"/>
          <w:szCs w:val="15"/>
        </w:rPr>
        <w:t xml:space="preserve"> Citoyens » accessible par le site internet www.telerecours.fr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702CDA" w:rsidRDefault="00702CDA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655247" w:rsidRPr="00702CDA" w:rsidRDefault="002C7932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Notifié le </w:t>
      </w:r>
      <w:r w:rsidR="00A91285" w:rsidRPr="00702CDA">
        <w:rPr>
          <w:rFonts w:cstheme="minorHAnsi"/>
          <w:sz w:val="15"/>
          <w:szCs w:val="15"/>
        </w:rPr>
        <w:t>[</w:t>
      </w:r>
      <w:r w:rsidR="00A91285" w:rsidRPr="00702CDA">
        <w:rPr>
          <w:rFonts w:cstheme="minorHAnsi"/>
          <w:b/>
          <w:sz w:val="15"/>
          <w:szCs w:val="15"/>
        </w:rPr>
        <w:t>date</w:t>
      </w:r>
      <w:r w:rsidR="00A91285" w:rsidRPr="00702CDA">
        <w:rPr>
          <w:rFonts w:cstheme="minorHAnsi"/>
          <w:sz w:val="15"/>
          <w:szCs w:val="15"/>
        </w:rPr>
        <w:t>]</w:t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Pr="00702CDA">
        <w:rPr>
          <w:rFonts w:cstheme="minorHAnsi"/>
          <w:sz w:val="15"/>
          <w:szCs w:val="15"/>
        </w:rPr>
        <w:t>Signature de l’agent :</w:t>
      </w:r>
    </w:p>
    <w:sectPr w:rsidR="00655247" w:rsidRPr="00702CDA" w:rsidSect="002C7932"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6F"/>
    <w:multiLevelType w:val="hybridMultilevel"/>
    <w:tmpl w:val="73945AC8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27808"/>
    <w:multiLevelType w:val="hybridMultilevel"/>
    <w:tmpl w:val="5930DBEA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A71B9"/>
    <w:multiLevelType w:val="hybridMultilevel"/>
    <w:tmpl w:val="12D6E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32"/>
    <w:rsid w:val="001036A3"/>
    <w:rsid w:val="00104666"/>
    <w:rsid w:val="001C6AF1"/>
    <w:rsid w:val="00216986"/>
    <w:rsid w:val="00232F1A"/>
    <w:rsid w:val="00286F0D"/>
    <w:rsid w:val="002C7932"/>
    <w:rsid w:val="002E28AE"/>
    <w:rsid w:val="003520C3"/>
    <w:rsid w:val="0052435D"/>
    <w:rsid w:val="005271CF"/>
    <w:rsid w:val="005400FF"/>
    <w:rsid w:val="0058103C"/>
    <w:rsid w:val="005F195B"/>
    <w:rsid w:val="00655247"/>
    <w:rsid w:val="00702CDA"/>
    <w:rsid w:val="00A17B90"/>
    <w:rsid w:val="00A91285"/>
    <w:rsid w:val="00AA57B3"/>
    <w:rsid w:val="00C10417"/>
    <w:rsid w:val="00C93136"/>
    <w:rsid w:val="00CC0CEC"/>
    <w:rsid w:val="00D57B65"/>
    <w:rsid w:val="00F5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D1B69-6861-457D-B619-DA7624DD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C7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02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Pierre Bonanni</cp:lastModifiedBy>
  <cp:revision>5</cp:revision>
  <dcterms:created xsi:type="dcterms:W3CDTF">2022-08-17T12:44:00Z</dcterms:created>
  <dcterms:modified xsi:type="dcterms:W3CDTF">2022-08-17T13:08:00Z</dcterms:modified>
</cp:coreProperties>
</file>