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AB5EAF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placement en congé pour invalidité temporaire imputable au service à titre provisoire</w:t>
      </w:r>
    </w:p>
    <w:p w:rsidR="00D0709F" w:rsidRPr="00677F9E" w:rsidRDefault="00AB5EAF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suite à </w:t>
      </w:r>
      <w:r w:rsidR="00D0709F">
        <w:rPr>
          <w:rFonts w:ascii="Century Gothic" w:hAnsi="Century Gothic" w:cs="Arial"/>
          <w:b/>
          <w:bCs/>
          <w:smallCaps/>
          <w:sz w:val="24"/>
          <w:szCs w:val="20"/>
        </w:rPr>
        <w:t>[nature de l’incident</w:t>
      </w:r>
      <w:r w:rsidR="00D0709F">
        <w:rPr>
          <w:rStyle w:val="Appelnotedebasdep"/>
          <w:rFonts w:ascii="Century Gothic" w:hAnsi="Century Gothic" w:cs="Arial"/>
          <w:b/>
          <w:bCs/>
          <w:smallCaps/>
          <w:sz w:val="24"/>
          <w:szCs w:val="20"/>
        </w:rPr>
        <w:footnoteReference w:id="1"/>
      </w:r>
      <w:r w:rsidR="00D0709F">
        <w:rPr>
          <w:rFonts w:ascii="Century Gothic" w:hAnsi="Century Gothic" w:cs="Arial"/>
          <w:b/>
          <w:bCs/>
          <w:smallCaps/>
          <w:sz w:val="24"/>
          <w:szCs w:val="20"/>
        </w:rPr>
        <w:t>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D0709F">
        <w:rPr>
          <w:rFonts w:cstheme="minorHAnsi"/>
          <w:sz w:val="18"/>
          <w:szCs w:val="16"/>
        </w:rPr>
        <w:t>et notamment ses articles L.822-18 à L.822-25,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D0709F">
        <w:rPr>
          <w:rFonts w:cstheme="minorHAnsi"/>
          <w:sz w:val="18"/>
          <w:szCs w:val="16"/>
        </w:rPr>
        <w:t>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D0709F" w:rsidRP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D0709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D0709F" w:rsidRDefault="00D0709F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déclaration de [</w:t>
      </w:r>
      <w:r>
        <w:rPr>
          <w:rFonts w:cstheme="minorHAnsi"/>
          <w:b/>
          <w:sz w:val="18"/>
          <w:szCs w:val="16"/>
        </w:rPr>
        <w:t>nature de l’incident</w:t>
      </w:r>
      <w:r w:rsidRPr="00D0709F">
        <w:rPr>
          <w:rFonts w:cstheme="minorHAnsi"/>
          <w:b/>
          <w:sz w:val="18"/>
          <w:szCs w:val="16"/>
          <w:vertAlign w:val="superscript"/>
        </w:rPr>
        <w:t>1</w:t>
      </w:r>
      <w:r>
        <w:rPr>
          <w:rFonts w:cstheme="minorHAnsi"/>
          <w:sz w:val="18"/>
          <w:szCs w:val="16"/>
        </w:rPr>
        <w:t>]</w:t>
      </w:r>
      <w:r w:rsidR="0006450D">
        <w:rPr>
          <w:rFonts w:cstheme="minorHAnsi"/>
          <w:sz w:val="18"/>
          <w:szCs w:val="16"/>
        </w:rPr>
        <w:t xml:space="preserve"> effectuée en date du [</w:t>
      </w:r>
      <w:r w:rsidR="0006450D">
        <w:rPr>
          <w:rFonts w:cstheme="minorHAnsi"/>
          <w:b/>
          <w:sz w:val="18"/>
          <w:szCs w:val="16"/>
        </w:rPr>
        <w:t>date</w:t>
      </w:r>
      <w:r w:rsidR="0006450D">
        <w:rPr>
          <w:rFonts w:cstheme="minorHAnsi"/>
          <w:sz w:val="18"/>
          <w:szCs w:val="16"/>
        </w:rPr>
        <w:t>], comprenant le formulaire de déclaration de l’incident ainsi que le certificat médical initial indiquant la nature et le siège des lésions,</w:t>
      </w:r>
    </w:p>
    <w:p w:rsidR="0006450D" w:rsidRPr="0006450D" w:rsidRDefault="00AB5EAF" w:rsidP="000645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l’attente de l’avis</w:t>
      </w:r>
      <w:r w:rsidR="0006450D">
        <w:rPr>
          <w:rFonts w:cstheme="minorHAnsi"/>
          <w:sz w:val="18"/>
          <w:szCs w:val="16"/>
        </w:rPr>
        <w:t xml:space="preserve"> du médecin agréé</w:t>
      </w:r>
      <w:r>
        <w:rPr>
          <w:rFonts w:cstheme="minorHAnsi"/>
          <w:sz w:val="18"/>
          <w:szCs w:val="16"/>
        </w:rPr>
        <w:t>,</w:t>
      </w:r>
      <w:r w:rsidR="0006450D">
        <w:rPr>
          <w:rFonts w:cstheme="minorHAnsi"/>
          <w:sz w:val="18"/>
          <w:szCs w:val="16"/>
        </w:rPr>
        <w:t xml:space="preserve"> </w:t>
      </w:r>
      <w:r w:rsidR="0006450D">
        <w:rPr>
          <w:rFonts w:cstheme="minorHAnsi"/>
          <w:i/>
          <w:sz w:val="18"/>
          <w:szCs w:val="16"/>
        </w:rPr>
        <w:t>(le cas échéant)</w:t>
      </w:r>
    </w:p>
    <w:p w:rsidR="0006450D" w:rsidRPr="0006450D" w:rsidRDefault="00AB5EAF" w:rsidP="000645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l’attente de l’avis du Conseil médical,</w:t>
      </w:r>
      <w:r w:rsidR="0006450D">
        <w:rPr>
          <w:rFonts w:cstheme="minorHAnsi"/>
          <w:sz w:val="18"/>
          <w:szCs w:val="16"/>
        </w:rPr>
        <w:t xml:space="preserve"> </w:t>
      </w:r>
      <w:r w:rsidR="0006450D"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B5EAF" w:rsidRPr="00AB5EAF" w:rsidRDefault="00AB5EAF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est placé(e) en congé pour invalidité temporaire imputable au service à titre provisoire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6450D" w:rsidRPr="00DA50F2" w:rsidRDefault="0006450D" w:rsidP="000645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bénéficie</w:t>
            </w:r>
            <w:r w:rsidR="00365F79">
              <w:rPr>
                <w:rFonts w:ascii="Calibri" w:hAnsi="Calibri" w:cs="Calibri"/>
                <w:sz w:val="18"/>
              </w:rPr>
              <w:t>, à titre provisoire, du maintien de son plein traitement et</w:t>
            </w:r>
            <w:r>
              <w:rPr>
                <w:rFonts w:ascii="Calibri" w:hAnsi="Calibri" w:cs="Calibri"/>
                <w:sz w:val="18"/>
              </w:rPr>
              <w:t xml:space="preserve"> de la prise en charge par la collectivité des</w:t>
            </w:r>
            <w:r>
              <w:rPr>
                <w:rFonts w:ascii="Calibri" w:hAnsi="Calibri" w:cs="Calibri"/>
                <w:sz w:val="18"/>
              </w:rPr>
              <w:t xml:space="preserve"> honoraires médicaux et des</w:t>
            </w:r>
            <w:r>
              <w:rPr>
                <w:rFonts w:ascii="Calibri" w:hAnsi="Calibri" w:cs="Calibri"/>
                <w:sz w:val="18"/>
              </w:rPr>
              <w:t xml:space="preserve"> frais</w:t>
            </w:r>
            <w:r>
              <w:rPr>
                <w:rFonts w:ascii="Calibri" w:hAnsi="Calibri" w:cs="Calibri"/>
                <w:sz w:val="18"/>
              </w:rPr>
              <w:t xml:space="preserve"> directement</w:t>
            </w:r>
            <w:r>
              <w:rPr>
                <w:rFonts w:ascii="Calibri" w:hAnsi="Calibri" w:cs="Calibri"/>
                <w:sz w:val="18"/>
              </w:rPr>
              <w:t xml:space="preserve"> entraînés par [</w:t>
            </w:r>
            <w:r>
              <w:rPr>
                <w:rFonts w:ascii="Calibri" w:hAnsi="Calibri" w:cs="Calibri"/>
                <w:b/>
                <w:sz w:val="18"/>
              </w:rPr>
              <w:t>nature de l’incident</w:t>
            </w:r>
            <w:r w:rsidRPr="0006450D">
              <w:rPr>
                <w:rFonts w:ascii="Calibri" w:hAnsi="Calibri" w:cs="Calibri"/>
                <w:b/>
                <w:sz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394573" w:rsidRPr="003520C3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65F79" w:rsidRPr="00E81381" w:rsidTr="00702CDA">
        <w:tc>
          <w:tcPr>
            <w:tcW w:w="1488" w:type="dxa"/>
          </w:tcPr>
          <w:p w:rsidR="00365F79" w:rsidRPr="009F4153" w:rsidRDefault="00365F79" w:rsidP="00365F7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65F79" w:rsidRDefault="00365F79" w:rsidP="00365F7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Cette décision pourra être retirée si, au terme de l’instruction, l’imputabilité au service de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nature de l’incident</w:t>
            </w:r>
            <w:r w:rsidRPr="0006450D">
              <w:rPr>
                <w:rFonts w:ascii="Calibri" w:hAnsi="Calibri" w:cs="Calibri"/>
                <w:b/>
                <w:sz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n’est pas reconnue. Il sera alors procédé au remboursement par l’agent des sommes qui seraient dès lors indûment versées.</w:t>
            </w:r>
          </w:p>
          <w:p w:rsidR="00365F79" w:rsidRDefault="00365F79" w:rsidP="00365F7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65F79" w:rsidRPr="00E81381" w:rsidTr="00702CDA">
        <w:tc>
          <w:tcPr>
            <w:tcW w:w="1488" w:type="dxa"/>
          </w:tcPr>
          <w:p w:rsidR="00365F79" w:rsidRPr="009F4153" w:rsidRDefault="00365F79" w:rsidP="00365F7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65F79" w:rsidRPr="00702CDA" w:rsidRDefault="00365F79" w:rsidP="00365F7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365F79" w:rsidRPr="00702CDA" w:rsidRDefault="00365F79" w:rsidP="00365F7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365F79" w:rsidRPr="00702CDA" w:rsidRDefault="00365F79" w:rsidP="00365F7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365F79" w:rsidRPr="00702CDA" w:rsidRDefault="00365F79" w:rsidP="00365F7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65F79" w:rsidRPr="003520C3" w:rsidRDefault="00365F79" w:rsidP="00365F7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  <w:footnote w:id="1">
    <w:p w:rsidR="00D0709F" w:rsidRPr="00D0709F" w:rsidRDefault="00D0709F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</w:rPr>
        <w:t>Accident de service, accident de trajet ou maladie professionnelle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C45BF"/>
    <w:rsid w:val="002C7932"/>
    <w:rsid w:val="002D3CB9"/>
    <w:rsid w:val="002E47E1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8F084A"/>
    <w:rsid w:val="00992F41"/>
    <w:rsid w:val="00A14948"/>
    <w:rsid w:val="00A17B90"/>
    <w:rsid w:val="00A75050"/>
    <w:rsid w:val="00A91285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940DC"/>
    <w:rsid w:val="00DA2461"/>
    <w:rsid w:val="00DA50F2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ED8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97D2-8B81-42BD-AA50-E9F63842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2022-08-18T12:00:00Z</dcterms:created>
  <dcterms:modified xsi:type="dcterms:W3CDTF">2022-08-18T12:07:00Z</dcterms:modified>
</cp:coreProperties>
</file>