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28" w:rsidRPr="00A60C30" w:rsidRDefault="00B31828" w:rsidP="00B3182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entury Gothic" w:hAnsi="Century Gothic" w:cs="Arial"/>
          <w:color w:val="000000"/>
          <w:sz w:val="28"/>
        </w:rPr>
      </w:pPr>
      <w:r w:rsidRPr="00A60C30">
        <w:rPr>
          <w:rFonts w:ascii="Century Gothic" w:hAnsi="Century Gothic" w:cs="Arial"/>
          <w:b/>
          <w:bCs/>
          <w:color w:val="000000"/>
          <w:sz w:val="28"/>
        </w:rPr>
        <w:t>ARRÊTÉ</w:t>
      </w:r>
    </w:p>
    <w:p w:rsidR="00FD6A7C" w:rsidRDefault="00A4470B" w:rsidP="00286754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4470B">
        <w:rPr>
          <w:rFonts w:ascii="Century Gothic" w:hAnsi="Century Gothic"/>
          <w:b/>
          <w:bCs/>
          <w:sz w:val="20"/>
          <w:szCs w:val="20"/>
        </w:rPr>
        <w:t>DESIGNANT LES PERSONNES, NON-AGENT DE LA COMMUNE, CONCOURANT A LA REALISATION DES ENQUÊTES DE RECENSEMENT</w:t>
      </w:r>
      <w:r w:rsidR="00FD6A7C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="00A4470B" w:rsidRPr="00A4470B" w:rsidRDefault="00FD6A7C" w:rsidP="00286754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(POUR LES VACATAIRES)</w:t>
      </w:r>
    </w:p>
    <w:p w:rsidR="00286754" w:rsidRDefault="00286754" w:rsidP="00286754">
      <w:pPr>
        <w:rPr>
          <w:b/>
          <w:sz w:val="20"/>
          <w:szCs w:val="20"/>
        </w:rPr>
      </w:pPr>
      <w:bookmarkStart w:id="0" w:name="ABSid391173100136"/>
      <w:bookmarkEnd w:id="0"/>
    </w:p>
    <w:p w:rsidR="00B31828" w:rsidRPr="00B31828" w:rsidRDefault="00B31828" w:rsidP="00B31828">
      <w:pPr>
        <w:rPr>
          <w:b/>
          <w:sz w:val="20"/>
          <w:szCs w:val="20"/>
        </w:rPr>
      </w:pPr>
      <w:bookmarkStart w:id="1" w:name="ABSid391173100152"/>
      <w:bookmarkEnd w:id="1"/>
      <w:r w:rsidRPr="00B31828">
        <w:rPr>
          <w:b/>
          <w:sz w:val="20"/>
          <w:szCs w:val="20"/>
        </w:rPr>
        <w:t xml:space="preserve">Le Maire </w:t>
      </w:r>
      <w:r w:rsidRPr="00B31828">
        <w:rPr>
          <w:b/>
          <w:i/>
          <w:iCs/>
          <w:sz w:val="20"/>
          <w:szCs w:val="20"/>
        </w:rPr>
        <w:t xml:space="preserve">(ou le Président) </w:t>
      </w:r>
      <w:r w:rsidRPr="00B31828">
        <w:rPr>
          <w:b/>
          <w:sz w:val="20"/>
          <w:szCs w:val="20"/>
        </w:rPr>
        <w:t>de [collectivité ou établissement public],</w:t>
      </w:r>
    </w:p>
    <w:p w:rsidR="00286754" w:rsidRPr="00286754" w:rsidRDefault="00286754" w:rsidP="00286754">
      <w:pPr>
        <w:rPr>
          <w:sz w:val="18"/>
          <w:szCs w:val="18"/>
        </w:rPr>
      </w:pPr>
      <w:r w:rsidRPr="00286754">
        <w:rPr>
          <w:sz w:val="18"/>
          <w:szCs w:val="18"/>
        </w:rPr>
        <w:t>Vu de l'article L. 2122-21, 10° du Code général des collectivités territoriales,</w:t>
      </w:r>
    </w:p>
    <w:p w:rsidR="00286754" w:rsidRPr="00286754" w:rsidRDefault="00286754" w:rsidP="00286754">
      <w:pPr>
        <w:rPr>
          <w:sz w:val="18"/>
          <w:szCs w:val="18"/>
        </w:rPr>
      </w:pPr>
      <w:bookmarkStart w:id="2" w:name="ABSid391173100206"/>
      <w:bookmarkEnd w:id="2"/>
      <w:r w:rsidRPr="00286754">
        <w:rPr>
          <w:sz w:val="18"/>
          <w:szCs w:val="18"/>
        </w:rPr>
        <w:t>Vu le décret n° 2003-485 du 5 juin 2003 relatif au recensement de la population,</w:t>
      </w:r>
    </w:p>
    <w:p w:rsidR="00286754" w:rsidRPr="00286754" w:rsidRDefault="00286754" w:rsidP="00286754">
      <w:pPr>
        <w:rPr>
          <w:sz w:val="18"/>
          <w:szCs w:val="18"/>
        </w:rPr>
      </w:pPr>
      <w:bookmarkStart w:id="3" w:name="ABSid391173100279"/>
      <w:bookmarkEnd w:id="3"/>
      <w:r w:rsidRPr="00286754">
        <w:rPr>
          <w:sz w:val="18"/>
          <w:szCs w:val="18"/>
        </w:rPr>
        <w:t>Vu le décret n° 2003-561 du 23 juin 2003 modifié fixant la liste des communes concernées par les enquêtes de recensement,</w:t>
      </w:r>
    </w:p>
    <w:p w:rsidR="00286754" w:rsidRPr="00286754" w:rsidRDefault="00286754" w:rsidP="00286754">
      <w:pPr>
        <w:rPr>
          <w:sz w:val="18"/>
          <w:szCs w:val="18"/>
        </w:rPr>
      </w:pPr>
      <w:bookmarkStart w:id="4" w:name="ABSid391173100353"/>
      <w:bookmarkEnd w:id="4"/>
      <w:r w:rsidRPr="00286754">
        <w:rPr>
          <w:sz w:val="18"/>
          <w:szCs w:val="18"/>
        </w:rPr>
        <w:t>Vu l'arrêté ministériel du 5 août 2003 fixant l'échéancier de la préparation et de la réalisation des enquêtes de recensement,</w:t>
      </w:r>
    </w:p>
    <w:p w:rsidR="00286754" w:rsidRPr="00286754" w:rsidRDefault="00286754" w:rsidP="00286754">
      <w:pPr>
        <w:rPr>
          <w:sz w:val="18"/>
          <w:szCs w:val="18"/>
        </w:rPr>
      </w:pPr>
      <w:bookmarkStart w:id="5" w:name="ABSid391173100422"/>
      <w:bookmarkEnd w:id="5"/>
      <w:r w:rsidRPr="00286754">
        <w:rPr>
          <w:sz w:val="18"/>
          <w:szCs w:val="18"/>
        </w:rPr>
        <w:t xml:space="preserve">Vu la délibération du conseil municipal en date du </w:t>
      </w:r>
      <w:r w:rsidR="000A62ED" w:rsidRPr="000A62ED">
        <w:rPr>
          <w:b/>
          <w:sz w:val="18"/>
          <w:szCs w:val="18"/>
        </w:rPr>
        <w:t>[Date]</w:t>
      </w:r>
    </w:p>
    <w:p w:rsidR="00B31828" w:rsidRPr="00A60C30" w:rsidRDefault="00B31828" w:rsidP="00B31828">
      <w:pPr>
        <w:jc w:val="center"/>
        <w:rPr>
          <w:b/>
          <w:bCs/>
        </w:rPr>
      </w:pPr>
      <w:bookmarkStart w:id="6" w:name="ABSid391173100439"/>
      <w:bookmarkStart w:id="7" w:name="ABSid391173100455"/>
      <w:bookmarkEnd w:id="6"/>
      <w:bookmarkEnd w:id="7"/>
      <w:r w:rsidRPr="00A60C30">
        <w:rPr>
          <w:b/>
          <w:bCs/>
        </w:rPr>
        <w:t>ARRÊTE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B31828" w:rsidRPr="00BB57E4" w:rsidTr="00125343">
        <w:tc>
          <w:tcPr>
            <w:tcW w:w="1488" w:type="dxa"/>
          </w:tcPr>
          <w:p w:rsidR="00B31828" w:rsidRPr="009D7E97" w:rsidRDefault="00B31828" w:rsidP="00125343">
            <w:pPr>
              <w:jc w:val="both"/>
              <w:rPr>
                <w:rFonts w:ascii="Calibri" w:hAnsi="Calibri" w:cs="Calibri"/>
              </w:rPr>
            </w:pPr>
            <w:r w:rsidRPr="009D7E97">
              <w:rPr>
                <w:rFonts w:ascii="Calibri" w:hAnsi="Calibri" w:cs="Calibri"/>
                <w:b/>
                <w:u w:val="single"/>
              </w:rPr>
              <w:t>Article 1</w:t>
            </w:r>
            <w:r w:rsidRPr="009D7E97">
              <w:rPr>
                <w:rFonts w:ascii="Calibri" w:hAnsi="Calibri" w:cs="Calibri"/>
              </w:rPr>
              <w:t xml:space="preserve"> </w:t>
            </w:r>
            <w:r w:rsidRPr="009D7E97">
              <w:rPr>
                <w:rFonts w:ascii="Calibri" w:hAnsi="Calibri" w:cs="Calibri"/>
                <w:b/>
                <w:bCs/>
              </w:rPr>
              <w:t>:</w:t>
            </w:r>
            <w:r w:rsidRPr="009D7E9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B31828" w:rsidRPr="009D7E97" w:rsidRDefault="00B31828" w:rsidP="001253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7E97">
              <w:rPr>
                <w:rFonts w:ascii="Calibri" w:hAnsi="Calibri" w:cs="Calibri"/>
                <w:sz w:val="18"/>
              </w:rPr>
              <w:t>M. ou Mme [</w:t>
            </w:r>
            <w:r w:rsidRPr="009D7E97">
              <w:rPr>
                <w:rFonts w:ascii="Calibri" w:hAnsi="Calibri" w:cs="Calibri"/>
                <w:b/>
                <w:sz w:val="18"/>
              </w:rPr>
              <w:t>Nom, Prénom, Profession ou qualité</w:t>
            </w:r>
            <w:r w:rsidRPr="009D7E97">
              <w:rPr>
                <w:rFonts w:ascii="Calibri" w:hAnsi="Calibri" w:cs="Calibri"/>
                <w:sz w:val="18"/>
              </w:rPr>
              <w:t>]</w:t>
            </w:r>
            <w:r w:rsidRPr="009D7E9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D7E97">
              <w:rPr>
                <w:rFonts w:ascii="Calibri" w:hAnsi="Calibri" w:cs="Calibri"/>
                <w:sz w:val="18"/>
              </w:rPr>
              <w:t xml:space="preserve">est recruté(e), à titre temporaire pour une durée de </w:t>
            </w:r>
            <w:r w:rsidRPr="009D7E97">
              <w:rPr>
                <w:rFonts w:ascii="Calibri" w:hAnsi="Calibri" w:cs="Calibri"/>
                <w:b/>
                <w:sz w:val="18"/>
              </w:rPr>
              <w:t xml:space="preserve">[fonction de la durée des opérations de collecte et de contrôle des informations relatives au recensement] </w:t>
            </w:r>
            <w:r w:rsidRPr="009D7E97">
              <w:rPr>
                <w:rFonts w:ascii="Calibri" w:hAnsi="Calibri" w:cs="Calibri"/>
                <w:sz w:val="18"/>
              </w:rPr>
              <w:t xml:space="preserve">pour participer à la préparation et à la réalisation des enquêtes de recensement dans la zone d'enquête du territoire communal ainsi délimitée </w:t>
            </w:r>
            <w:r w:rsidRPr="009D7E97">
              <w:rPr>
                <w:rFonts w:ascii="Calibri" w:hAnsi="Calibri" w:cs="Calibri"/>
                <w:b/>
                <w:sz w:val="18"/>
              </w:rPr>
              <w:t>[préciser les limites territoriales].</w:t>
            </w:r>
          </w:p>
          <w:p w:rsidR="00B31828" w:rsidRPr="009D7E97" w:rsidRDefault="00B31828" w:rsidP="0012534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B31828" w:rsidRPr="00BB57E4" w:rsidTr="00B31828">
        <w:tc>
          <w:tcPr>
            <w:tcW w:w="1488" w:type="dxa"/>
          </w:tcPr>
          <w:p w:rsidR="00B31828" w:rsidRPr="009D7E97" w:rsidRDefault="00B31828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8" w:name="ABSid391173100531"/>
            <w:bookmarkEnd w:id="8"/>
            <w:r w:rsidRPr="009D7E97">
              <w:rPr>
                <w:rFonts w:ascii="Calibri" w:hAnsi="Calibri" w:cs="Calibri"/>
                <w:b/>
                <w:u w:val="single"/>
              </w:rPr>
              <w:t xml:space="preserve">Article 2 : </w:t>
            </w:r>
          </w:p>
        </w:tc>
        <w:tc>
          <w:tcPr>
            <w:tcW w:w="7584" w:type="dxa"/>
          </w:tcPr>
          <w:p w:rsidR="00B31828" w:rsidRPr="009D7E97" w:rsidRDefault="00B31828" w:rsidP="00B31828">
            <w:pPr>
              <w:rPr>
                <w:rFonts w:ascii="Calibri" w:hAnsi="Calibri" w:cs="Calibri"/>
                <w:sz w:val="18"/>
                <w:szCs w:val="18"/>
              </w:rPr>
            </w:pPr>
            <w:r w:rsidRPr="009D7E97">
              <w:rPr>
                <w:rFonts w:ascii="Calibri" w:hAnsi="Calibri" w:cs="Calibri"/>
                <w:sz w:val="18"/>
                <w:szCs w:val="18"/>
              </w:rPr>
              <w:t xml:space="preserve">Il ou Elle sera </w:t>
            </w:r>
            <w:proofErr w:type="gramStart"/>
            <w:r w:rsidRPr="009D7E97">
              <w:rPr>
                <w:rFonts w:ascii="Calibri" w:hAnsi="Calibri" w:cs="Calibri"/>
                <w:sz w:val="18"/>
                <w:szCs w:val="18"/>
              </w:rPr>
              <w:t>chargé</w:t>
            </w:r>
            <w:proofErr w:type="gramEnd"/>
            <w:r w:rsidRPr="009D7E97">
              <w:rPr>
                <w:rFonts w:ascii="Calibri" w:hAnsi="Calibri" w:cs="Calibri"/>
                <w:sz w:val="18"/>
                <w:szCs w:val="18"/>
              </w:rPr>
              <w:t>(e) de :</w:t>
            </w:r>
          </w:p>
          <w:p w:rsidR="00B31828" w:rsidRPr="009D7E97" w:rsidRDefault="00B31828" w:rsidP="00B31828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bookmarkStart w:id="9" w:name="ABSid391173100566"/>
            <w:bookmarkEnd w:id="9"/>
            <w:proofErr w:type="gramStart"/>
            <w:r w:rsidRPr="009D7E97">
              <w:rPr>
                <w:rFonts w:ascii="Calibri" w:hAnsi="Calibri" w:cs="Calibri"/>
                <w:sz w:val="18"/>
                <w:szCs w:val="18"/>
              </w:rPr>
              <w:t>distribuer</w:t>
            </w:r>
            <w:proofErr w:type="gramEnd"/>
            <w:r w:rsidRPr="009D7E97">
              <w:rPr>
                <w:rFonts w:ascii="Calibri" w:hAnsi="Calibri" w:cs="Calibri"/>
                <w:sz w:val="18"/>
                <w:szCs w:val="18"/>
              </w:rPr>
              <w:t xml:space="preserve"> et collecter les feuilles de logement et les bulletins individuels à remplir ou à compléter par les habitants du ou des zones qui lui sont assignées ;</w:t>
            </w:r>
          </w:p>
          <w:p w:rsidR="00B31828" w:rsidRPr="009D7E97" w:rsidRDefault="00B31828" w:rsidP="00B31828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</w:rPr>
            </w:pPr>
            <w:bookmarkStart w:id="10" w:name="ABSid391173100585"/>
            <w:bookmarkEnd w:id="10"/>
            <w:proofErr w:type="gramStart"/>
            <w:r w:rsidRPr="009D7E97">
              <w:rPr>
                <w:rFonts w:ascii="Calibri" w:hAnsi="Calibri" w:cs="Calibri"/>
                <w:sz w:val="18"/>
                <w:szCs w:val="18"/>
              </w:rPr>
              <w:t>vérifier</w:t>
            </w:r>
            <w:proofErr w:type="gramEnd"/>
            <w:r w:rsidRPr="009D7E97">
              <w:rPr>
                <w:rFonts w:ascii="Calibri" w:hAnsi="Calibri" w:cs="Calibri"/>
                <w:sz w:val="18"/>
                <w:szCs w:val="18"/>
              </w:rPr>
              <w:t>, classer, numéroter et comptabiliser les documents recueillis dans lesdites zones.</w:t>
            </w:r>
          </w:p>
          <w:p w:rsidR="00B31828" w:rsidRPr="009D7E97" w:rsidRDefault="00B31828" w:rsidP="00B31828">
            <w:pPr>
              <w:rPr>
                <w:rFonts w:ascii="Calibri" w:hAnsi="Calibri" w:cs="Calibri"/>
                <w:sz w:val="18"/>
                <w:szCs w:val="18"/>
              </w:rPr>
            </w:pPr>
            <w:bookmarkStart w:id="11" w:name="ABSid391173100599"/>
            <w:bookmarkEnd w:id="11"/>
            <w:r w:rsidRPr="009D7E97">
              <w:rPr>
                <w:rFonts w:ascii="Calibri" w:hAnsi="Calibri" w:cs="Calibri"/>
                <w:sz w:val="18"/>
                <w:szCs w:val="18"/>
              </w:rPr>
              <w:t xml:space="preserve">Pour accomplir sa mission il ou elle sera </w:t>
            </w:r>
            <w:proofErr w:type="gramStart"/>
            <w:r w:rsidRPr="009D7E97">
              <w:rPr>
                <w:rFonts w:ascii="Calibri" w:hAnsi="Calibri" w:cs="Calibri"/>
                <w:sz w:val="18"/>
                <w:szCs w:val="18"/>
              </w:rPr>
              <w:t>muni</w:t>
            </w:r>
            <w:proofErr w:type="gramEnd"/>
            <w:r w:rsidRPr="009D7E97">
              <w:rPr>
                <w:rFonts w:ascii="Calibri" w:hAnsi="Calibri" w:cs="Calibri"/>
                <w:sz w:val="18"/>
                <w:szCs w:val="18"/>
              </w:rPr>
              <w:t>(e) d'une carte conforme au modèle fixé par arrêté ministériel et signé par le maire de la commune.</w:t>
            </w:r>
          </w:p>
          <w:p w:rsidR="00B31828" w:rsidRPr="009D7E97" w:rsidRDefault="00B31828" w:rsidP="00B31828">
            <w:pPr>
              <w:rPr>
                <w:rFonts w:ascii="Calibri" w:hAnsi="Calibri" w:cs="Calibri"/>
                <w:sz w:val="18"/>
              </w:rPr>
            </w:pPr>
          </w:p>
        </w:tc>
      </w:tr>
      <w:tr w:rsidR="00B31828" w:rsidRPr="00B31828" w:rsidTr="00B31828">
        <w:tc>
          <w:tcPr>
            <w:tcW w:w="1488" w:type="dxa"/>
          </w:tcPr>
          <w:p w:rsidR="00B31828" w:rsidRPr="009D7E97" w:rsidRDefault="00B31828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12" w:name="ABSid391173100542"/>
            <w:bookmarkStart w:id="13" w:name="ABSid391173100621"/>
            <w:bookmarkStart w:id="14" w:name="ABSid391173100632"/>
            <w:bookmarkEnd w:id="12"/>
            <w:bookmarkEnd w:id="13"/>
            <w:bookmarkEnd w:id="14"/>
            <w:r w:rsidRPr="009D7E97">
              <w:rPr>
                <w:rFonts w:ascii="Calibri" w:hAnsi="Calibri" w:cs="Calibri"/>
                <w:b/>
                <w:u w:val="single"/>
              </w:rPr>
              <w:t xml:space="preserve">Article 3 : </w:t>
            </w:r>
          </w:p>
        </w:tc>
        <w:tc>
          <w:tcPr>
            <w:tcW w:w="7584" w:type="dxa"/>
          </w:tcPr>
          <w:p w:rsidR="00B31828" w:rsidRPr="009D7E97" w:rsidRDefault="00B31828" w:rsidP="00B31828">
            <w:pPr>
              <w:rPr>
                <w:rFonts w:ascii="Calibri" w:hAnsi="Calibri" w:cs="Calibri"/>
                <w:sz w:val="18"/>
                <w:szCs w:val="18"/>
              </w:rPr>
            </w:pPr>
            <w:r w:rsidRPr="009D7E97">
              <w:rPr>
                <w:rFonts w:ascii="Calibri" w:hAnsi="Calibri" w:cs="Calibri"/>
                <w:sz w:val="18"/>
              </w:rPr>
              <w:t>M. ou Mme [</w:t>
            </w:r>
            <w:r w:rsidRPr="009D7E97">
              <w:rPr>
                <w:rFonts w:ascii="Calibri" w:hAnsi="Calibri" w:cs="Calibri"/>
                <w:b/>
                <w:sz w:val="18"/>
              </w:rPr>
              <w:t xml:space="preserve">Nom, Prénom] </w:t>
            </w:r>
            <w:r w:rsidRPr="009D7E97">
              <w:rPr>
                <w:rFonts w:ascii="Calibri" w:hAnsi="Calibri" w:cs="Calibri"/>
                <w:sz w:val="18"/>
                <w:szCs w:val="18"/>
              </w:rPr>
              <w:t>est tenu(e) au secret professionnel dans les conditions et sous les sanctions prévues aux articles 226-13 et 226-14 du Code pénal. Il ou elle doit considérer comme strictement confidentiels les renseignements individuels dont il ou elle pourra avoir connaissance du fait de ses fonctions.</w:t>
            </w:r>
          </w:p>
        </w:tc>
      </w:tr>
      <w:tr w:rsidR="00B31828" w:rsidRPr="00B31828" w:rsidTr="00B31828">
        <w:tc>
          <w:tcPr>
            <w:tcW w:w="1488" w:type="dxa"/>
          </w:tcPr>
          <w:p w:rsidR="00B31828" w:rsidRPr="009D7E97" w:rsidRDefault="00B31828" w:rsidP="00B31828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15" w:name="ABSid391173100716"/>
            <w:bookmarkEnd w:id="15"/>
            <w:r w:rsidRPr="009D7E97">
              <w:rPr>
                <w:rFonts w:ascii="Calibri" w:hAnsi="Calibri" w:cs="Calibri"/>
                <w:b/>
                <w:u w:val="single"/>
              </w:rPr>
              <w:t xml:space="preserve">Article 4 : </w:t>
            </w:r>
          </w:p>
        </w:tc>
        <w:tc>
          <w:tcPr>
            <w:tcW w:w="7584" w:type="dxa"/>
          </w:tcPr>
          <w:p w:rsidR="00B31828" w:rsidRPr="009D7E97" w:rsidRDefault="00B31828" w:rsidP="00B31828">
            <w:pPr>
              <w:rPr>
                <w:rFonts w:ascii="Calibri" w:hAnsi="Calibri" w:cs="Calibri"/>
                <w:sz w:val="18"/>
                <w:szCs w:val="18"/>
              </w:rPr>
            </w:pPr>
            <w:r w:rsidRPr="009D7E97">
              <w:rPr>
                <w:rFonts w:ascii="Calibri" w:hAnsi="Calibri" w:cs="Calibri"/>
                <w:sz w:val="18"/>
                <w:szCs w:val="18"/>
              </w:rPr>
              <w:t xml:space="preserve">Avant le début des opérations de </w:t>
            </w:r>
            <w:r w:rsidRPr="009D7E97">
              <w:rPr>
                <w:rFonts w:ascii="Calibri" w:hAnsi="Calibri" w:cs="Calibri"/>
                <w:sz w:val="18"/>
              </w:rPr>
              <w:t>M. ou Mme [</w:t>
            </w:r>
            <w:r w:rsidRPr="009D7E97">
              <w:rPr>
                <w:rFonts w:ascii="Calibri" w:hAnsi="Calibri" w:cs="Calibri"/>
                <w:b/>
                <w:sz w:val="18"/>
              </w:rPr>
              <w:t xml:space="preserve">Nom, Prénom] </w:t>
            </w:r>
            <w:r w:rsidRPr="009D7E97">
              <w:rPr>
                <w:rFonts w:ascii="Calibri" w:hAnsi="Calibri" w:cs="Calibri"/>
                <w:sz w:val="18"/>
                <w:szCs w:val="18"/>
              </w:rPr>
              <w:t>devra participer à une formation spécifique portant sur les conditions d'exécution des enquêtes de recensement.</w:t>
            </w:r>
          </w:p>
          <w:p w:rsidR="00B31828" w:rsidRPr="009D7E97" w:rsidRDefault="00B31828" w:rsidP="00125343">
            <w:pPr>
              <w:rPr>
                <w:rFonts w:ascii="Calibri" w:hAnsi="Calibri" w:cs="Calibri"/>
                <w:sz w:val="18"/>
              </w:rPr>
            </w:pPr>
          </w:p>
        </w:tc>
      </w:tr>
      <w:tr w:rsidR="00B31828" w:rsidRPr="00B31828" w:rsidTr="00B31828">
        <w:tc>
          <w:tcPr>
            <w:tcW w:w="1488" w:type="dxa"/>
          </w:tcPr>
          <w:p w:rsidR="00B31828" w:rsidRPr="009D7E97" w:rsidRDefault="00B31828" w:rsidP="0012534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16" w:name="ABSid391173100727"/>
            <w:bookmarkStart w:id="17" w:name="ABSid391173100764"/>
            <w:bookmarkStart w:id="18" w:name="ABSid391173100775"/>
            <w:bookmarkEnd w:id="16"/>
            <w:bookmarkEnd w:id="17"/>
            <w:bookmarkEnd w:id="18"/>
            <w:r w:rsidRPr="009D7E97">
              <w:rPr>
                <w:rFonts w:ascii="Calibri" w:hAnsi="Calibri" w:cs="Calibri"/>
                <w:b/>
                <w:u w:val="single"/>
              </w:rPr>
              <w:t xml:space="preserve">Article 5 : </w:t>
            </w:r>
          </w:p>
        </w:tc>
        <w:tc>
          <w:tcPr>
            <w:tcW w:w="7584" w:type="dxa"/>
          </w:tcPr>
          <w:p w:rsidR="009D7E97" w:rsidRPr="00BA7B0E" w:rsidRDefault="00B31828" w:rsidP="009D7E97">
            <w:pPr>
              <w:rPr>
                <w:sz w:val="18"/>
                <w:szCs w:val="18"/>
              </w:rPr>
            </w:pPr>
            <w:r w:rsidRPr="009D7E97">
              <w:rPr>
                <w:rFonts w:ascii="Calibri" w:hAnsi="Calibri" w:cs="Calibri"/>
                <w:sz w:val="18"/>
              </w:rPr>
              <w:t>M. ou Mme [</w:t>
            </w:r>
            <w:r w:rsidRPr="009D7E97">
              <w:rPr>
                <w:rFonts w:ascii="Calibri" w:hAnsi="Calibri" w:cs="Calibri"/>
                <w:b/>
                <w:sz w:val="18"/>
              </w:rPr>
              <w:t xml:space="preserve">Nom, Prénom] </w:t>
            </w:r>
            <w:r w:rsidRPr="009D7E97">
              <w:rPr>
                <w:rFonts w:ascii="Calibri" w:hAnsi="Calibri" w:cs="Calibri"/>
                <w:sz w:val="18"/>
                <w:szCs w:val="18"/>
              </w:rPr>
              <w:t xml:space="preserve">sera rémunéré(e) à la hauteur de </w:t>
            </w:r>
            <w:r w:rsidR="00BA7B0E" w:rsidRPr="00BA7B0E">
              <w:rPr>
                <w:rFonts w:ascii="Calibri" w:hAnsi="Calibri" w:cs="Calibri"/>
                <w:b/>
                <w:sz w:val="18"/>
                <w:szCs w:val="18"/>
              </w:rPr>
              <w:t>[Montant]</w:t>
            </w:r>
            <w:r w:rsidRPr="00BA7B0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9D7E97">
              <w:rPr>
                <w:rFonts w:ascii="Calibri" w:hAnsi="Calibri" w:cs="Calibri"/>
                <w:sz w:val="18"/>
                <w:szCs w:val="18"/>
              </w:rPr>
              <w:t xml:space="preserve">dans les conditions fixées par la délibération du conseil municipal en date du </w:t>
            </w:r>
            <w:r w:rsidR="00BA7B0E" w:rsidRPr="000A62ED">
              <w:rPr>
                <w:b/>
                <w:sz w:val="18"/>
                <w:szCs w:val="18"/>
              </w:rPr>
              <w:t>[Date]</w:t>
            </w:r>
            <w:r w:rsidR="00BA7B0E">
              <w:rPr>
                <w:sz w:val="18"/>
                <w:szCs w:val="18"/>
              </w:rPr>
              <w:t xml:space="preserve"> </w:t>
            </w:r>
            <w:bookmarkStart w:id="19" w:name="_GoBack"/>
            <w:bookmarkEnd w:id="19"/>
            <w:r w:rsidRPr="009D7E97">
              <w:rPr>
                <w:rFonts w:ascii="Calibri" w:hAnsi="Calibri" w:cs="Calibri"/>
                <w:sz w:val="18"/>
                <w:szCs w:val="18"/>
              </w:rPr>
              <w:t>susvisée.</w:t>
            </w:r>
            <w:r w:rsidR="009D7E97" w:rsidRPr="009D7E9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9D7E97" w:rsidRPr="009D7E97" w:rsidRDefault="009D7E97" w:rsidP="009D7E97">
            <w:pPr>
              <w:rPr>
                <w:rFonts w:ascii="Calibri" w:hAnsi="Calibri" w:cs="Calibri"/>
                <w:sz w:val="18"/>
                <w:szCs w:val="18"/>
              </w:rPr>
            </w:pPr>
            <w:r w:rsidRPr="009D7E97">
              <w:rPr>
                <w:rFonts w:ascii="Calibri" w:hAnsi="Calibri" w:cs="Calibri"/>
                <w:sz w:val="18"/>
                <w:szCs w:val="18"/>
              </w:rPr>
              <w:t>Cette rémunération sera soumise aux cotisations sociales selon les règles du droit commun.</w:t>
            </w:r>
          </w:p>
          <w:p w:rsidR="00B31828" w:rsidRPr="009D7E97" w:rsidRDefault="00B31828" w:rsidP="0012534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7E97" w:rsidRPr="00B31828" w:rsidTr="009D7E97">
        <w:tc>
          <w:tcPr>
            <w:tcW w:w="1488" w:type="dxa"/>
          </w:tcPr>
          <w:p w:rsidR="009D7E97" w:rsidRPr="009D7E97" w:rsidRDefault="009D7E97" w:rsidP="009D7E97">
            <w:pPr>
              <w:jc w:val="both"/>
              <w:rPr>
                <w:rFonts w:ascii="Calibri" w:hAnsi="Calibri" w:cs="Calibri"/>
                <w:b/>
                <w:u w:val="single"/>
              </w:rPr>
            </w:pPr>
            <w:bookmarkStart w:id="20" w:name="ABSid391173100813"/>
            <w:bookmarkStart w:id="21" w:name="ABSid391173100833"/>
            <w:bookmarkEnd w:id="20"/>
            <w:bookmarkEnd w:id="21"/>
            <w:r w:rsidRPr="009D7E97">
              <w:rPr>
                <w:rFonts w:ascii="Calibri" w:hAnsi="Calibri" w:cs="Calibri"/>
                <w:b/>
                <w:u w:val="single"/>
              </w:rPr>
              <w:t xml:space="preserve">Article 6 : </w:t>
            </w:r>
          </w:p>
        </w:tc>
        <w:tc>
          <w:tcPr>
            <w:tcW w:w="7584" w:type="dxa"/>
          </w:tcPr>
          <w:p w:rsidR="009D7E97" w:rsidRDefault="009D7E97" w:rsidP="00125343">
            <w:pPr>
              <w:rPr>
                <w:rFonts w:ascii="Calibri" w:hAnsi="Calibri" w:cs="Calibri"/>
                <w:sz w:val="18"/>
                <w:szCs w:val="18"/>
              </w:rPr>
            </w:pPr>
            <w:r w:rsidRPr="009D7E97">
              <w:rPr>
                <w:rFonts w:ascii="Calibri" w:hAnsi="Calibri" w:cs="Calibri"/>
                <w:sz w:val="18"/>
                <w:szCs w:val="18"/>
              </w:rPr>
              <w:t xml:space="preserve">Ampliation du présent arrêté sera transmise à </w:t>
            </w:r>
            <w:r w:rsidRPr="009D7E97">
              <w:rPr>
                <w:rFonts w:ascii="Calibri" w:hAnsi="Calibri" w:cs="Calibri"/>
                <w:sz w:val="18"/>
              </w:rPr>
              <w:t>M. ou Mme [</w:t>
            </w:r>
            <w:r w:rsidRPr="009D7E97">
              <w:rPr>
                <w:rFonts w:ascii="Calibri" w:hAnsi="Calibri" w:cs="Calibri"/>
                <w:b/>
                <w:sz w:val="18"/>
              </w:rPr>
              <w:t>Nom, Prénom]</w:t>
            </w:r>
            <w:r w:rsidRPr="009D7E97">
              <w:rPr>
                <w:rFonts w:ascii="Calibri" w:hAnsi="Calibri" w:cs="Calibri"/>
                <w:sz w:val="18"/>
                <w:szCs w:val="18"/>
              </w:rPr>
              <w:t>, à Madame la Préfète du Gard et au représentant de la DDFIP.</w:t>
            </w:r>
          </w:p>
          <w:p w:rsidR="009D7E97" w:rsidRPr="009D7E97" w:rsidRDefault="009D7E97" w:rsidP="0012534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86754" w:rsidRPr="00BD5AC5" w:rsidRDefault="00286754" w:rsidP="00286754">
      <w:pPr>
        <w:spacing w:after="0" w:line="240" w:lineRule="auto"/>
        <w:ind w:left="6663"/>
        <w:jc w:val="both"/>
        <w:rPr>
          <w:sz w:val="18"/>
          <w:szCs w:val="18"/>
        </w:rPr>
      </w:pPr>
      <w:r w:rsidRPr="00BD5AC5">
        <w:rPr>
          <w:sz w:val="18"/>
          <w:szCs w:val="18"/>
        </w:rPr>
        <w:t>Fait à ......, le ......</w:t>
      </w:r>
    </w:p>
    <w:p w:rsidR="00286754" w:rsidRDefault="00286754" w:rsidP="00286754">
      <w:pPr>
        <w:spacing w:after="0" w:line="240" w:lineRule="auto"/>
        <w:ind w:left="6663"/>
        <w:jc w:val="both"/>
        <w:rPr>
          <w:sz w:val="18"/>
          <w:szCs w:val="18"/>
        </w:rPr>
      </w:pPr>
      <w:bookmarkStart w:id="22" w:name="ABSid391173100028"/>
      <w:bookmarkEnd w:id="22"/>
      <w:r w:rsidRPr="00BD5AC5">
        <w:rPr>
          <w:sz w:val="18"/>
          <w:szCs w:val="18"/>
        </w:rPr>
        <w:t>Le maire,</w:t>
      </w:r>
      <w:bookmarkStart w:id="23" w:name="ABSid391173100044"/>
      <w:bookmarkEnd w:id="23"/>
    </w:p>
    <w:p w:rsidR="00286754" w:rsidRPr="00BD5AC5" w:rsidRDefault="00286754" w:rsidP="00286754">
      <w:pPr>
        <w:spacing w:after="0" w:line="240" w:lineRule="auto"/>
        <w:ind w:left="6663"/>
        <w:jc w:val="both"/>
        <w:rPr>
          <w:sz w:val="18"/>
          <w:szCs w:val="18"/>
        </w:rPr>
      </w:pPr>
      <w:r w:rsidRPr="00BD5AC5">
        <w:rPr>
          <w:i/>
          <w:iCs/>
          <w:sz w:val="18"/>
          <w:szCs w:val="18"/>
        </w:rPr>
        <w:lastRenderedPageBreak/>
        <w:t>(Signature)</w:t>
      </w:r>
    </w:p>
    <w:p w:rsidR="00286754" w:rsidRPr="00BD5AC5" w:rsidRDefault="00286754" w:rsidP="00286754">
      <w:pPr>
        <w:spacing w:after="0" w:line="240" w:lineRule="auto"/>
        <w:ind w:left="6663"/>
        <w:jc w:val="both"/>
        <w:rPr>
          <w:i/>
          <w:iCs/>
          <w:sz w:val="18"/>
          <w:szCs w:val="18"/>
        </w:rPr>
      </w:pPr>
      <w:bookmarkStart w:id="24" w:name="ABSid391173100059"/>
      <w:bookmarkEnd w:id="24"/>
      <w:r w:rsidRPr="00BD5AC5">
        <w:rPr>
          <w:i/>
          <w:iCs/>
          <w:sz w:val="18"/>
          <w:szCs w:val="18"/>
        </w:rPr>
        <w:t>(Cachet de la mairie)</w:t>
      </w:r>
    </w:p>
    <w:p w:rsidR="00286754" w:rsidRPr="00BD5AC5" w:rsidRDefault="00286754" w:rsidP="00286754">
      <w:pPr>
        <w:jc w:val="both"/>
        <w:rPr>
          <w:i/>
          <w:iCs/>
          <w:sz w:val="18"/>
          <w:szCs w:val="18"/>
        </w:rPr>
      </w:pPr>
    </w:p>
    <w:p w:rsidR="00286754" w:rsidRPr="00BD5AC5" w:rsidRDefault="00286754" w:rsidP="002867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BD5AC5">
        <w:rPr>
          <w:rFonts w:cstheme="minorHAnsi"/>
          <w:sz w:val="15"/>
          <w:szCs w:val="15"/>
        </w:rPr>
        <w:t>Le Maire (ou le Président),</w:t>
      </w:r>
    </w:p>
    <w:p w:rsidR="00286754" w:rsidRPr="00BD5AC5" w:rsidRDefault="00286754" w:rsidP="0028675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BD5AC5">
        <w:rPr>
          <w:rFonts w:cstheme="minorHAnsi"/>
          <w:sz w:val="15"/>
          <w:szCs w:val="15"/>
        </w:rPr>
        <w:t>certifie</w:t>
      </w:r>
      <w:proofErr w:type="gramEnd"/>
      <w:r w:rsidRPr="00BD5AC5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86754" w:rsidRPr="00BD5AC5" w:rsidRDefault="00286754" w:rsidP="0028675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BD5AC5">
        <w:rPr>
          <w:rFonts w:cstheme="minorHAnsi"/>
          <w:sz w:val="15"/>
          <w:szCs w:val="15"/>
        </w:rPr>
        <w:t>informe</w:t>
      </w:r>
      <w:proofErr w:type="gramEnd"/>
      <w:r w:rsidRPr="00BD5AC5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</w:t>
      </w:r>
      <w:r>
        <w:rPr>
          <w:rFonts w:cstheme="minorHAnsi"/>
          <w:sz w:val="15"/>
          <w:szCs w:val="15"/>
        </w:rPr>
        <w:t xml:space="preserve">de Nîmes </w:t>
      </w:r>
      <w:r w:rsidRPr="00BD5AC5">
        <w:rPr>
          <w:rFonts w:cstheme="minorHAnsi"/>
          <w:sz w:val="15"/>
          <w:szCs w:val="15"/>
        </w:rPr>
        <w:t>dans un délai de deux mois à compter de la présente notification.</w:t>
      </w:r>
    </w:p>
    <w:p w:rsidR="00286754" w:rsidRDefault="00286754" w:rsidP="002867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BD5AC5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BD5AC5">
        <w:rPr>
          <w:rFonts w:cstheme="minorHAnsi"/>
          <w:sz w:val="15"/>
          <w:szCs w:val="15"/>
        </w:rPr>
        <w:t>Télérecours</w:t>
      </w:r>
      <w:proofErr w:type="spellEnd"/>
      <w:r w:rsidRPr="00BD5AC5">
        <w:rPr>
          <w:rFonts w:cstheme="minorHAnsi"/>
          <w:sz w:val="15"/>
          <w:szCs w:val="15"/>
        </w:rPr>
        <w:t xml:space="preserve"> Citoyens » accessible par le site internet </w:t>
      </w:r>
      <w:hyperlink r:id="rId5" w:history="1">
        <w:r w:rsidR="00A4470B" w:rsidRPr="000106F8">
          <w:rPr>
            <w:rStyle w:val="Lienhypertexte"/>
            <w:rFonts w:cstheme="minorHAnsi"/>
            <w:sz w:val="15"/>
            <w:szCs w:val="15"/>
          </w:rPr>
          <w:t>www.telerecours.fr</w:t>
        </w:r>
      </w:hyperlink>
    </w:p>
    <w:p w:rsidR="00A4470B" w:rsidRDefault="00A4470B" w:rsidP="002867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A4470B" w:rsidRPr="00BD5AC5" w:rsidRDefault="00A4470B" w:rsidP="002867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286754" w:rsidRPr="00BD5AC5" w:rsidRDefault="00286754" w:rsidP="002867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286754" w:rsidRPr="00BD5AC5" w:rsidRDefault="00286754" w:rsidP="002867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BD5AC5">
        <w:rPr>
          <w:rFonts w:cstheme="minorHAnsi"/>
          <w:sz w:val="15"/>
          <w:szCs w:val="15"/>
        </w:rPr>
        <w:t>Notifié le [</w:t>
      </w:r>
      <w:r w:rsidRPr="00BD5AC5">
        <w:rPr>
          <w:rFonts w:cstheme="minorHAnsi"/>
          <w:b/>
          <w:sz w:val="15"/>
          <w:szCs w:val="15"/>
        </w:rPr>
        <w:t>date</w:t>
      </w:r>
      <w:r w:rsidRPr="00BD5AC5">
        <w:rPr>
          <w:rFonts w:cstheme="minorHAnsi"/>
          <w:sz w:val="15"/>
          <w:szCs w:val="15"/>
        </w:rPr>
        <w:t>]</w:t>
      </w:r>
      <w:r w:rsidRPr="00BD5AC5">
        <w:rPr>
          <w:rFonts w:cstheme="minorHAnsi"/>
          <w:sz w:val="15"/>
          <w:szCs w:val="15"/>
        </w:rPr>
        <w:tab/>
      </w:r>
      <w:r w:rsidRPr="00BD5AC5">
        <w:rPr>
          <w:rFonts w:cstheme="minorHAnsi"/>
          <w:sz w:val="15"/>
          <w:szCs w:val="15"/>
        </w:rPr>
        <w:tab/>
      </w:r>
      <w:r w:rsidRPr="00BD5AC5">
        <w:rPr>
          <w:rFonts w:cstheme="minorHAnsi"/>
          <w:sz w:val="15"/>
          <w:szCs w:val="15"/>
        </w:rPr>
        <w:tab/>
        <w:t>Signature de l’agent :</w:t>
      </w:r>
    </w:p>
    <w:p w:rsidR="00286754" w:rsidRDefault="00286754" w:rsidP="00286754">
      <w:pPr>
        <w:jc w:val="both"/>
        <w:rPr>
          <w:sz w:val="18"/>
          <w:szCs w:val="18"/>
        </w:rPr>
      </w:pPr>
    </w:p>
    <w:p w:rsidR="00286754" w:rsidRPr="00286754" w:rsidRDefault="00286754" w:rsidP="00286754">
      <w:pPr>
        <w:rPr>
          <w:sz w:val="18"/>
          <w:szCs w:val="18"/>
        </w:rPr>
      </w:pPr>
    </w:p>
    <w:p w:rsidR="000579A9" w:rsidRPr="00286754" w:rsidRDefault="000579A9">
      <w:pPr>
        <w:rPr>
          <w:sz w:val="18"/>
          <w:szCs w:val="18"/>
        </w:rPr>
      </w:pPr>
    </w:p>
    <w:sectPr w:rsidR="000579A9" w:rsidRPr="0028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5722"/>
    <w:multiLevelType w:val="hybridMultilevel"/>
    <w:tmpl w:val="F8DEF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413CB"/>
    <w:multiLevelType w:val="multilevel"/>
    <w:tmpl w:val="118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54"/>
    <w:rsid w:val="000579A9"/>
    <w:rsid w:val="000A62ED"/>
    <w:rsid w:val="00286754"/>
    <w:rsid w:val="009D7E97"/>
    <w:rsid w:val="00A4470B"/>
    <w:rsid w:val="00B31828"/>
    <w:rsid w:val="00BA7B0E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E015"/>
  <w15:chartTrackingRefBased/>
  <w15:docId w15:val="{249204C8-1E81-4A06-8968-B4A4AFA1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675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2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10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6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Soukaïna Benjaafar</dc:creator>
  <cp:keywords/>
  <dc:description/>
  <cp:lastModifiedBy>Soukaïna Benjaafar</cp:lastModifiedBy>
  <cp:revision>6</cp:revision>
  <dcterms:created xsi:type="dcterms:W3CDTF">2023-01-02T10:19:00Z</dcterms:created>
  <dcterms:modified xsi:type="dcterms:W3CDTF">2023-01-02T13:47:00Z</dcterms:modified>
</cp:coreProperties>
</file>