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574D4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</w:t>
      </w:r>
      <w:r w:rsidR="007F3F10">
        <w:rPr>
          <w:rFonts w:ascii="Century Gothic" w:hAnsi="Century Gothic" w:cs="Arial"/>
          <w:b/>
          <w:bCs/>
          <w:smallCaps/>
          <w:sz w:val="24"/>
          <w:szCs w:val="20"/>
        </w:rPr>
        <w:t>suppression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d’un emploi 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>Conformément à l’article L.313-1 du code général de la fonction publique, les emplois de chaque collectivité ou établissement sont créés par l’organe délibérant de la collectivité ou de l’établissement.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Il appartient donc au </w:t>
      </w:r>
      <w:r>
        <w:rPr>
          <w:rFonts w:cstheme="minorHAnsi"/>
          <w:sz w:val="20"/>
          <w:szCs w:val="20"/>
        </w:rPr>
        <w:t>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 xml:space="preserve">] </w:t>
      </w:r>
      <w:r w:rsidRPr="00574D4E">
        <w:rPr>
          <w:rFonts w:cstheme="minorHAnsi"/>
          <w:sz w:val="18"/>
          <w:szCs w:val="16"/>
        </w:rPr>
        <w:t xml:space="preserve">de fixer l’effectif des emplois nécessaires au fonctionnement des services. En cas de réorganisation des services, la décision est soumise à l’avis préalable du Comité </w:t>
      </w:r>
      <w:r w:rsidR="00B51A7B">
        <w:rPr>
          <w:rFonts w:cstheme="minorHAnsi"/>
          <w:sz w:val="18"/>
          <w:szCs w:val="16"/>
        </w:rPr>
        <w:t>social territorial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</w:t>
      </w:r>
      <w:r w:rsidRPr="00574D4E">
        <w:rPr>
          <w:rFonts w:cstheme="minorHAnsi"/>
          <w:i/>
          <w:sz w:val="18"/>
          <w:szCs w:val="16"/>
        </w:rPr>
        <w:t>e cas échéant)</w:t>
      </w:r>
      <w:r w:rsidRPr="00574D4E">
        <w:rPr>
          <w:rFonts w:cstheme="minorHAnsi"/>
          <w:sz w:val="18"/>
          <w:szCs w:val="16"/>
        </w:rPr>
        <w:t xml:space="preserve">. </w:t>
      </w:r>
    </w:p>
    <w:p w:rsidR="00574D4E" w:rsidRPr="00EC448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Compte tenu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 xml:space="preserve">motifs de </w:t>
      </w:r>
      <w:r w:rsidR="007F3F10">
        <w:rPr>
          <w:rFonts w:cstheme="minorHAnsi"/>
          <w:b/>
          <w:sz w:val="18"/>
          <w:szCs w:val="16"/>
        </w:rPr>
        <w:t>suppression</w:t>
      </w:r>
      <w:r>
        <w:rPr>
          <w:rFonts w:cstheme="minorHAnsi"/>
          <w:b/>
          <w:sz w:val="18"/>
          <w:szCs w:val="16"/>
        </w:rPr>
        <w:t xml:space="preserve"> de l’emploi</w:t>
      </w:r>
      <w:r>
        <w:rPr>
          <w:rFonts w:cstheme="minorHAnsi"/>
          <w:sz w:val="18"/>
          <w:szCs w:val="16"/>
        </w:rPr>
        <w:t>]</w:t>
      </w:r>
      <w:r w:rsidRPr="00574D4E">
        <w:rPr>
          <w:rFonts w:cstheme="minorHAnsi"/>
          <w:sz w:val="18"/>
          <w:szCs w:val="16"/>
        </w:rPr>
        <w:t xml:space="preserve">, il convient de </w:t>
      </w:r>
      <w:r w:rsidR="007F3F10">
        <w:rPr>
          <w:rFonts w:cstheme="minorHAnsi"/>
          <w:sz w:val="18"/>
          <w:szCs w:val="16"/>
        </w:rPr>
        <w:t>supprimer l’emploi de</w:t>
      </w:r>
      <w:r w:rsidRPr="00574D4E">
        <w:rPr>
          <w:rFonts w:cstheme="minorHAnsi"/>
          <w:sz w:val="18"/>
          <w:szCs w:val="16"/>
        </w:rPr>
        <w:t xml:space="preserve"> </w:t>
      </w:r>
      <w:r w:rsidR="00EC448E">
        <w:rPr>
          <w:rFonts w:cstheme="minorHAnsi"/>
          <w:sz w:val="18"/>
          <w:szCs w:val="16"/>
        </w:rPr>
        <w:t>[</w:t>
      </w:r>
      <w:r w:rsidR="007F3F10">
        <w:rPr>
          <w:rFonts w:cstheme="minorHAnsi"/>
          <w:b/>
          <w:sz w:val="18"/>
          <w:szCs w:val="16"/>
        </w:rPr>
        <w:t>emploi</w:t>
      </w:r>
      <w:r w:rsidR="00EC448E">
        <w:rPr>
          <w:rFonts w:cstheme="minorHAnsi"/>
          <w:sz w:val="18"/>
          <w:szCs w:val="16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La </w:t>
      </w:r>
      <w:r w:rsidR="007F3F10">
        <w:rPr>
          <w:rFonts w:cstheme="minorHAnsi"/>
          <w:sz w:val="18"/>
          <w:szCs w:val="16"/>
        </w:rPr>
        <w:t>suppression</w:t>
      </w:r>
      <w:r w:rsidRPr="00EC448E">
        <w:rPr>
          <w:rFonts w:cstheme="minorHAnsi"/>
          <w:sz w:val="18"/>
          <w:szCs w:val="16"/>
        </w:rPr>
        <w:t xml:space="preserve"> </w:t>
      </w:r>
      <w:r w:rsidR="007F3F10">
        <w:rPr>
          <w:rFonts w:cstheme="minorHAnsi"/>
          <w:sz w:val="18"/>
          <w:szCs w:val="16"/>
        </w:rPr>
        <w:t>de l’emploi</w:t>
      </w:r>
      <w:r w:rsidR="00FE637D">
        <w:rPr>
          <w:rFonts w:cstheme="minorHAnsi"/>
          <w:sz w:val="18"/>
          <w:szCs w:val="16"/>
        </w:rPr>
        <w:t xml:space="preserve"> </w:t>
      </w:r>
      <w:r w:rsidRPr="00EC448E">
        <w:rPr>
          <w:rFonts w:cstheme="minorHAnsi"/>
          <w:sz w:val="18"/>
          <w:szCs w:val="16"/>
        </w:rPr>
        <w:t xml:space="preserve">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compter du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 ne pouvant être rétroactive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>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="003B0E40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le </w:t>
      </w:r>
      <w:r w:rsidR="00AE1755">
        <w:rPr>
          <w:rFonts w:cstheme="minorHAnsi"/>
          <w:sz w:val="18"/>
          <w:szCs w:val="16"/>
        </w:rPr>
        <w:t>tableau des emplois</w:t>
      </w:r>
      <w:r w:rsidRPr="00720471">
        <w:rPr>
          <w:rFonts w:cstheme="minorHAnsi"/>
          <w:sz w:val="18"/>
          <w:szCs w:val="16"/>
        </w:rPr>
        <w:t>,</w:t>
      </w:r>
    </w:p>
    <w:p w:rsidR="00664362" w:rsidRDefault="00AE1755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</w:t>
      </w:r>
      <w:bookmarkStart w:id="0" w:name="_GoBack"/>
      <w:r w:rsidR="00617F5C">
        <w:rPr>
          <w:rFonts w:cstheme="minorHAnsi"/>
          <w:sz w:val="18"/>
          <w:szCs w:val="16"/>
        </w:rPr>
        <w:t>comité</w:t>
      </w:r>
      <w:bookmarkEnd w:id="0"/>
      <w:r w:rsidR="00617F5C">
        <w:rPr>
          <w:rFonts w:cstheme="minorHAnsi"/>
          <w:sz w:val="18"/>
          <w:szCs w:val="16"/>
        </w:rPr>
        <w:t xml:space="preserve"> </w:t>
      </w:r>
      <w:r w:rsidR="00B51A7B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664362">
        <w:rPr>
          <w:rFonts w:ascii="Calibri" w:hAnsi="Calibri" w:cs="Calibri"/>
          <w:sz w:val="18"/>
        </w:rPr>
        <w:t xml:space="preserve">], </w:t>
      </w:r>
      <w:r w:rsidR="00664362">
        <w:rPr>
          <w:rFonts w:ascii="Calibri" w:hAnsi="Calibri" w:cs="Calibri"/>
          <w:i/>
          <w:sz w:val="18"/>
        </w:rPr>
        <w:t>(le cas échéant)</w:t>
      </w:r>
    </w:p>
    <w:p w:rsidR="00AE1755" w:rsidRPr="00AE1755" w:rsidRDefault="00AE1755" w:rsidP="00AE17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 w:rsidRPr="00AE1755">
        <w:rPr>
          <w:rFonts w:ascii="Calibri" w:hAnsi="Calibri" w:cs="Calibri"/>
          <w:sz w:val="18"/>
        </w:rPr>
        <w:t xml:space="preserve">Considérant qu’il est nécessaire de </w:t>
      </w:r>
      <w:r w:rsidR="007F3F10">
        <w:rPr>
          <w:rFonts w:ascii="Calibri" w:hAnsi="Calibri" w:cs="Calibri"/>
          <w:sz w:val="18"/>
        </w:rPr>
        <w:t>supprimer</w:t>
      </w:r>
      <w:r w:rsidR="003B0E40">
        <w:rPr>
          <w:rFonts w:ascii="Calibri" w:hAnsi="Calibri" w:cs="Calibri"/>
          <w:sz w:val="18"/>
        </w:rPr>
        <w:t xml:space="preserve"> un emploi pour répondre aux nécessités du service</w:t>
      </w:r>
      <w:r>
        <w:rPr>
          <w:rFonts w:ascii="Calibri" w:hAnsi="Calibri" w:cs="Calibri"/>
          <w:sz w:val="18"/>
        </w:rPr>
        <w:t>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3B0E40" w:rsidRDefault="00AE1755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De </w:t>
            </w:r>
            <w:r w:rsidR="007F3F10">
              <w:rPr>
                <w:rFonts w:ascii="Calibri" w:hAnsi="Calibri" w:cs="Calibri"/>
                <w:sz w:val="18"/>
              </w:rPr>
              <w:t>supprimer</w:t>
            </w:r>
            <w:r>
              <w:rPr>
                <w:rFonts w:ascii="Calibri" w:hAnsi="Calibri" w:cs="Calibri"/>
                <w:sz w:val="18"/>
              </w:rPr>
              <w:t xml:space="preserve"> l’emploi de [</w:t>
            </w:r>
            <w:r>
              <w:rPr>
                <w:rFonts w:ascii="Calibri" w:hAnsi="Calibri" w:cs="Calibri"/>
                <w:b/>
                <w:sz w:val="18"/>
              </w:rPr>
              <w:t>emploi</w:t>
            </w:r>
            <w:r>
              <w:rPr>
                <w:rFonts w:ascii="Calibri" w:hAnsi="Calibri" w:cs="Calibri"/>
                <w:sz w:val="18"/>
              </w:rPr>
              <w:t>]</w:t>
            </w:r>
            <w:r w:rsidR="003B0E40">
              <w:rPr>
                <w:rFonts w:ascii="Calibri" w:hAnsi="Calibri" w:cs="Calibri"/>
                <w:sz w:val="18"/>
              </w:rPr>
              <w:t>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modifier, en conséquence, le tableau des effectifs comme suit,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 :</w:t>
            </w:r>
          </w:p>
          <w:p w:rsidR="00131D9E" w:rsidRDefault="00131D9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307"/>
              <w:gridCol w:w="1171"/>
              <w:gridCol w:w="1239"/>
              <w:gridCol w:w="1239"/>
              <w:gridCol w:w="1239"/>
            </w:tblGrid>
            <w:tr w:rsidR="00AE1755" w:rsidTr="00131D9E">
              <w:tc>
                <w:tcPr>
                  <w:tcW w:w="7434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AE1755" w:rsidRPr="00AE1755" w:rsidRDefault="00AE1755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</w:rPr>
                    <w:t>[NOM DU SERVICE]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EMPLOI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GRADE(S)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CATEGORIE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ANCIEN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NOUVEL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left="-75" w:right="-39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DURÉE HEBDOMADAIRE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Responsable service financier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-33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 principal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0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  <w:tr w:rsidR="007968B1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Assistant comptable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</w:t>
                  </w:r>
                </w:p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2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1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ère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B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2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</w:tbl>
          <w:p w:rsidR="00AE1755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F3F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F3F10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1B" w:rsidRDefault="00C61D1B" w:rsidP="00992F41">
      <w:pPr>
        <w:spacing w:after="0" w:line="240" w:lineRule="auto"/>
      </w:pPr>
      <w:r>
        <w:separator/>
      </w:r>
    </w:p>
  </w:endnote>
  <w:endnote w:type="continuationSeparator" w:id="0">
    <w:p w:rsidR="00C61D1B" w:rsidRDefault="00C61D1B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1B" w:rsidRDefault="00C61D1B" w:rsidP="00992F41">
      <w:pPr>
        <w:spacing w:after="0" w:line="240" w:lineRule="auto"/>
      </w:pPr>
      <w:r>
        <w:separator/>
      </w:r>
    </w:p>
  </w:footnote>
  <w:footnote w:type="continuationSeparator" w:id="0">
    <w:p w:rsidR="00C61D1B" w:rsidRDefault="00C61D1B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0B" w:rsidRDefault="00BF4A0B" w:rsidP="00BF4A0B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BF4A0B" w:rsidRDefault="00BF4A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62D56"/>
    <w:multiLevelType w:val="hybridMultilevel"/>
    <w:tmpl w:val="E8721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31D9E"/>
    <w:rsid w:val="001C6AF1"/>
    <w:rsid w:val="001E309B"/>
    <w:rsid w:val="00216986"/>
    <w:rsid w:val="00232F1A"/>
    <w:rsid w:val="00264A27"/>
    <w:rsid w:val="0028085B"/>
    <w:rsid w:val="002C7932"/>
    <w:rsid w:val="002E47E1"/>
    <w:rsid w:val="003317EC"/>
    <w:rsid w:val="003520C3"/>
    <w:rsid w:val="00390CE1"/>
    <w:rsid w:val="003B0E40"/>
    <w:rsid w:val="003B381D"/>
    <w:rsid w:val="00405B76"/>
    <w:rsid w:val="00441437"/>
    <w:rsid w:val="004C47E8"/>
    <w:rsid w:val="0052435D"/>
    <w:rsid w:val="005271CF"/>
    <w:rsid w:val="005400FF"/>
    <w:rsid w:val="00574D4E"/>
    <w:rsid w:val="0058103C"/>
    <w:rsid w:val="005D50E7"/>
    <w:rsid w:val="005F195B"/>
    <w:rsid w:val="00617F5C"/>
    <w:rsid w:val="00655247"/>
    <w:rsid w:val="00664362"/>
    <w:rsid w:val="00677F9E"/>
    <w:rsid w:val="00684571"/>
    <w:rsid w:val="00690F87"/>
    <w:rsid w:val="00702CDA"/>
    <w:rsid w:val="007160B8"/>
    <w:rsid w:val="00720471"/>
    <w:rsid w:val="00791668"/>
    <w:rsid w:val="007968B1"/>
    <w:rsid w:val="007F1A68"/>
    <w:rsid w:val="007F3F10"/>
    <w:rsid w:val="008C0284"/>
    <w:rsid w:val="00992F41"/>
    <w:rsid w:val="00A14948"/>
    <w:rsid w:val="00A17B90"/>
    <w:rsid w:val="00A421B8"/>
    <w:rsid w:val="00A75050"/>
    <w:rsid w:val="00A91285"/>
    <w:rsid w:val="00AD2325"/>
    <w:rsid w:val="00AE1755"/>
    <w:rsid w:val="00B51A7B"/>
    <w:rsid w:val="00BF4A0B"/>
    <w:rsid w:val="00C10417"/>
    <w:rsid w:val="00C61D1B"/>
    <w:rsid w:val="00C85819"/>
    <w:rsid w:val="00C93136"/>
    <w:rsid w:val="00D50C32"/>
    <w:rsid w:val="00D74D03"/>
    <w:rsid w:val="00D940DC"/>
    <w:rsid w:val="00DA2461"/>
    <w:rsid w:val="00DE72F7"/>
    <w:rsid w:val="00EC448E"/>
    <w:rsid w:val="00EC4DAC"/>
    <w:rsid w:val="00EC5331"/>
    <w:rsid w:val="00EE274E"/>
    <w:rsid w:val="00F34C8E"/>
    <w:rsid w:val="00F432CC"/>
    <w:rsid w:val="00F57FEF"/>
    <w:rsid w:val="00FC7F28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C6D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A0B"/>
  </w:style>
  <w:style w:type="paragraph" w:styleId="Pieddepage">
    <w:name w:val="footer"/>
    <w:basedOn w:val="Normal"/>
    <w:link w:val="PieddepageCar"/>
    <w:uiPriority w:val="99"/>
    <w:unhideWhenUsed/>
    <w:rsid w:val="00BF4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Axel Maler</cp:lastModifiedBy>
  <cp:revision>5</cp:revision>
  <cp:lastPrinted>2022-05-20T09:55:00Z</cp:lastPrinted>
  <dcterms:created xsi:type="dcterms:W3CDTF">2022-09-08T12:43:00Z</dcterms:created>
  <dcterms:modified xsi:type="dcterms:W3CDTF">2023-01-12T09:13:00Z</dcterms:modified>
</cp:coreProperties>
</file>