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390CE1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>
        <w:rPr>
          <w:rFonts w:ascii="Century Gothic" w:hAnsi="Century Gothic" w:cs="Arial"/>
          <w:b/>
          <w:bCs/>
          <w:sz w:val="28"/>
          <w:szCs w:val="22"/>
        </w:rPr>
        <w:t>D</w:t>
      </w:r>
      <w:r w:rsidR="00574D4E">
        <w:rPr>
          <w:rFonts w:ascii="Century Gothic" w:hAnsi="Century Gothic" w:cs="Arial"/>
          <w:b/>
          <w:bCs/>
          <w:sz w:val="28"/>
          <w:szCs w:val="22"/>
        </w:rPr>
        <w:t>ÉLIBÉRATION</w:t>
      </w:r>
    </w:p>
    <w:p w:rsidR="002C7932" w:rsidRPr="00677F9E" w:rsidRDefault="00574D4E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portant </w:t>
      </w:r>
      <w:r w:rsidR="00894CD6">
        <w:rPr>
          <w:rFonts w:ascii="Century Gothic" w:hAnsi="Century Gothic" w:cs="Arial"/>
          <w:b/>
          <w:bCs/>
          <w:smallCaps/>
          <w:sz w:val="24"/>
          <w:szCs w:val="20"/>
        </w:rPr>
        <w:t>modification de la durée hebdomadaire de service d’un emploi</w:t>
      </w:r>
    </w:p>
    <w:p w:rsidR="002C7932" w:rsidRPr="002C7932" w:rsidRDefault="002C7932" w:rsidP="00574D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 à [</w:t>
      </w:r>
      <w:r>
        <w:rPr>
          <w:rFonts w:cstheme="minorHAnsi"/>
          <w:b/>
          <w:sz w:val="20"/>
          <w:szCs w:val="20"/>
        </w:rPr>
        <w:t>heure</w:t>
      </w:r>
      <w:r>
        <w:rPr>
          <w:rFonts w:cstheme="minorHAnsi"/>
          <w:sz w:val="20"/>
          <w:szCs w:val="20"/>
        </w:rPr>
        <w:t>], à [</w:t>
      </w:r>
      <w:r>
        <w:rPr>
          <w:rFonts w:cstheme="minorHAnsi"/>
          <w:b/>
          <w:sz w:val="20"/>
          <w:szCs w:val="20"/>
        </w:rPr>
        <w:t>lieu</w:t>
      </w:r>
      <w:r>
        <w:rPr>
          <w:rFonts w:cstheme="minorHAnsi"/>
          <w:sz w:val="20"/>
          <w:szCs w:val="20"/>
        </w:rPr>
        <w:t>] se sont réunis les membres du [</w:t>
      </w:r>
      <w:r>
        <w:rPr>
          <w:rFonts w:cstheme="minorHAnsi"/>
          <w:b/>
          <w:sz w:val="20"/>
          <w:szCs w:val="20"/>
        </w:rPr>
        <w:t>assemblée délibérante</w:t>
      </w:r>
      <w:r>
        <w:rPr>
          <w:rFonts w:cstheme="minorHAnsi"/>
          <w:sz w:val="20"/>
          <w:szCs w:val="20"/>
        </w:rPr>
        <w:t>] sous la présidence de [</w:t>
      </w:r>
      <w:r>
        <w:rPr>
          <w:rFonts w:cstheme="minorHAnsi"/>
          <w:b/>
          <w:sz w:val="20"/>
          <w:szCs w:val="20"/>
        </w:rPr>
        <w:t>Nom, Prénom et qualité de l’autorité territoriale</w:t>
      </w:r>
      <w:r>
        <w:rPr>
          <w:rFonts w:cstheme="minorHAnsi"/>
          <w:sz w:val="20"/>
          <w:szCs w:val="20"/>
        </w:rPr>
        <w:t>], convoqués le [</w:t>
      </w:r>
      <w:r>
        <w:rPr>
          <w:rFonts w:cstheme="minorHAnsi"/>
          <w:b/>
          <w:sz w:val="20"/>
          <w:szCs w:val="20"/>
        </w:rPr>
        <w:t>date</w:t>
      </w:r>
      <w:r>
        <w:rPr>
          <w:rFonts w:cstheme="minorHAnsi"/>
          <w:sz w:val="20"/>
          <w:szCs w:val="20"/>
        </w:rPr>
        <w:t>].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présents : [</w:t>
      </w:r>
      <w:r>
        <w:rPr>
          <w:rFonts w:cstheme="minorHAnsi"/>
          <w:b/>
          <w:sz w:val="20"/>
          <w:szCs w:val="20"/>
        </w:rPr>
        <w:t>liste des présents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Étaient absent(s) excusé(s) : [</w:t>
      </w:r>
      <w:r>
        <w:rPr>
          <w:rFonts w:cstheme="minorHAnsi"/>
          <w:b/>
          <w:sz w:val="20"/>
          <w:szCs w:val="20"/>
        </w:rPr>
        <w:t>liste des absents</w:t>
      </w:r>
      <w:r>
        <w:rPr>
          <w:rFonts w:cstheme="minorHAnsi"/>
          <w:sz w:val="20"/>
          <w:szCs w:val="20"/>
        </w:rPr>
        <w:t>]</w:t>
      </w:r>
    </w:p>
    <w:p w:rsidR="00574D4E" w:rsidRP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 secrétariat a été assuré par : [</w:t>
      </w:r>
      <w:r>
        <w:rPr>
          <w:rFonts w:cstheme="minorHAnsi"/>
          <w:b/>
          <w:sz w:val="20"/>
          <w:szCs w:val="20"/>
        </w:rPr>
        <w:t>Nom, Prénom et qualité du secrétaire de séance</w:t>
      </w:r>
      <w:r>
        <w:rPr>
          <w:rFonts w:cstheme="minorHAnsi"/>
          <w:sz w:val="20"/>
          <w:szCs w:val="20"/>
        </w:rPr>
        <w:t>]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rPr>
          <w:rFonts w:cstheme="minorHAnsi"/>
          <w:sz w:val="20"/>
          <w:szCs w:val="20"/>
        </w:rPr>
      </w:pPr>
    </w:p>
    <w:p w:rsidR="00216986" w:rsidRPr="00574D4E" w:rsidRDefault="00216986" w:rsidP="00574D4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>de [collectivité ou établissement public]</w:t>
      </w:r>
      <w:r w:rsidR="00574D4E" w:rsidRPr="00574D4E">
        <w:rPr>
          <w:rFonts w:cstheme="minorHAnsi"/>
          <w:b/>
          <w:sz w:val="24"/>
          <w:szCs w:val="20"/>
        </w:rPr>
        <w:t xml:space="preserve"> informe l’assemblée :</w:t>
      </w: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574D4E">
        <w:rPr>
          <w:rFonts w:cstheme="minorHAnsi"/>
          <w:sz w:val="18"/>
          <w:szCs w:val="16"/>
        </w:rPr>
        <w:t xml:space="preserve">Compte tenu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 xml:space="preserve">motifs de </w:t>
      </w:r>
      <w:r w:rsidR="005820FF">
        <w:rPr>
          <w:rFonts w:cstheme="minorHAnsi"/>
          <w:b/>
          <w:sz w:val="18"/>
          <w:szCs w:val="16"/>
        </w:rPr>
        <w:t>modification de la durée hebdomadaire</w:t>
      </w:r>
      <w:r>
        <w:rPr>
          <w:rFonts w:cstheme="minorHAnsi"/>
          <w:b/>
          <w:sz w:val="18"/>
          <w:szCs w:val="16"/>
        </w:rPr>
        <w:t xml:space="preserve"> de l’emploi</w:t>
      </w:r>
      <w:r>
        <w:rPr>
          <w:rFonts w:cstheme="minorHAnsi"/>
          <w:sz w:val="18"/>
          <w:szCs w:val="16"/>
        </w:rPr>
        <w:t>]</w:t>
      </w:r>
      <w:r w:rsidRPr="00574D4E">
        <w:rPr>
          <w:rFonts w:cstheme="minorHAnsi"/>
          <w:sz w:val="18"/>
          <w:szCs w:val="16"/>
        </w:rPr>
        <w:t xml:space="preserve">, il convient de </w:t>
      </w:r>
      <w:r w:rsidR="005820FF">
        <w:rPr>
          <w:rFonts w:cstheme="minorHAnsi"/>
          <w:sz w:val="18"/>
          <w:szCs w:val="16"/>
        </w:rPr>
        <w:t>modifier la durée hebdomadaire de service de l’emploi de</w:t>
      </w:r>
      <w:r w:rsidRPr="00574D4E">
        <w:rPr>
          <w:rFonts w:cstheme="minorHAnsi"/>
          <w:sz w:val="18"/>
          <w:szCs w:val="16"/>
        </w:rPr>
        <w:t xml:space="preserve"> </w:t>
      </w:r>
      <w:r w:rsidR="00EC448E">
        <w:rPr>
          <w:rFonts w:cstheme="minorHAnsi"/>
          <w:sz w:val="18"/>
          <w:szCs w:val="16"/>
        </w:rPr>
        <w:t>[</w:t>
      </w:r>
      <w:r w:rsidR="005820FF">
        <w:rPr>
          <w:rFonts w:cstheme="minorHAnsi"/>
          <w:b/>
          <w:sz w:val="18"/>
          <w:szCs w:val="16"/>
        </w:rPr>
        <w:t>nom de l’emploi</w:t>
      </w:r>
      <w:r w:rsidR="00EC448E">
        <w:rPr>
          <w:rFonts w:cstheme="minorHAnsi"/>
          <w:sz w:val="18"/>
          <w:szCs w:val="16"/>
        </w:rPr>
        <w:t>].</w:t>
      </w:r>
    </w:p>
    <w:p w:rsidR="005820FF" w:rsidRDefault="005820FF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Cette modification étant supérieure à 10 % de la durée de temps de travail initialement fixée, celle-ci doit être considérée comme une suppression de poste.</w:t>
      </w:r>
    </w:p>
    <w:p w:rsidR="005820FF" w:rsidRPr="005820FF" w:rsidRDefault="005820FF" w:rsidP="005820FF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18"/>
          <w:szCs w:val="16"/>
        </w:rPr>
      </w:pPr>
      <w:r w:rsidRPr="005820FF">
        <w:rPr>
          <w:rFonts w:cstheme="minorHAnsi"/>
          <w:b/>
          <w:sz w:val="18"/>
          <w:szCs w:val="16"/>
        </w:rPr>
        <w:t>OU</w:t>
      </w:r>
    </w:p>
    <w:p w:rsidR="005820FF" w:rsidRDefault="005820FF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Cette modification impliquant la perte d’affiliation à la CNRACL de l’agent occupant l’emploi permanent, celle-ci doit être considérée comme une suppression de poste.</w:t>
      </w:r>
    </w:p>
    <w:p w:rsidR="005820FF" w:rsidRPr="005820FF" w:rsidRDefault="005820FF" w:rsidP="005820FF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18"/>
          <w:szCs w:val="16"/>
        </w:rPr>
      </w:pPr>
      <w:r w:rsidRPr="005820FF">
        <w:rPr>
          <w:rFonts w:cstheme="minorHAnsi"/>
          <w:b/>
          <w:sz w:val="18"/>
          <w:szCs w:val="16"/>
        </w:rPr>
        <w:t>OU</w:t>
      </w:r>
    </w:p>
    <w:p w:rsidR="005820FF" w:rsidRPr="00EC448E" w:rsidRDefault="005820FF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Cette modification concernant un emploi à temps complet, celle-ci doit être considérée comme une suppression de poste.</w:t>
      </w:r>
    </w:p>
    <w:p w:rsidR="00574D4E" w:rsidRDefault="00574D4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574D4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20"/>
        </w:rPr>
      </w:pPr>
      <w:r w:rsidRPr="00574D4E">
        <w:rPr>
          <w:rFonts w:cstheme="minorHAnsi"/>
          <w:b/>
          <w:sz w:val="24"/>
          <w:szCs w:val="20"/>
        </w:rPr>
        <w:t xml:space="preserve">Le Maire </w:t>
      </w:r>
      <w:r w:rsidRPr="00574D4E">
        <w:rPr>
          <w:rFonts w:cstheme="minorHAnsi"/>
          <w:b/>
          <w:i/>
          <w:iCs/>
          <w:sz w:val="24"/>
          <w:szCs w:val="20"/>
        </w:rPr>
        <w:t xml:space="preserve">(ou le Président) </w:t>
      </w:r>
      <w:r w:rsidRPr="00574D4E">
        <w:rPr>
          <w:rFonts w:cstheme="minorHAnsi"/>
          <w:b/>
          <w:sz w:val="24"/>
          <w:szCs w:val="20"/>
        </w:rPr>
        <w:t xml:space="preserve">de [collectivité ou établissement public] </w:t>
      </w:r>
      <w:r>
        <w:rPr>
          <w:rFonts w:cstheme="minorHAnsi"/>
          <w:b/>
          <w:sz w:val="24"/>
          <w:szCs w:val="20"/>
        </w:rPr>
        <w:t>propose à</w:t>
      </w:r>
      <w:r w:rsidRPr="00574D4E">
        <w:rPr>
          <w:rFonts w:cstheme="minorHAnsi"/>
          <w:b/>
          <w:sz w:val="24"/>
          <w:szCs w:val="20"/>
        </w:rPr>
        <w:t xml:space="preserve"> l’assemblée :</w:t>
      </w:r>
    </w:p>
    <w:p w:rsidR="00EC448E" w:rsidRDefault="00EC448E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C448E">
        <w:rPr>
          <w:rFonts w:cstheme="minorHAnsi"/>
          <w:sz w:val="18"/>
          <w:szCs w:val="16"/>
        </w:rPr>
        <w:t xml:space="preserve">La </w:t>
      </w:r>
      <w:r w:rsidR="005820FF">
        <w:rPr>
          <w:rFonts w:cstheme="minorHAnsi"/>
          <w:sz w:val="18"/>
          <w:szCs w:val="16"/>
        </w:rPr>
        <w:t>suppression de l’emploi de [</w:t>
      </w:r>
      <w:r w:rsidR="005820FF" w:rsidRPr="005820FF">
        <w:rPr>
          <w:rFonts w:cstheme="minorHAnsi"/>
          <w:b/>
          <w:sz w:val="18"/>
          <w:szCs w:val="16"/>
        </w:rPr>
        <w:t>emploi</w:t>
      </w:r>
      <w:r w:rsidR="005820FF">
        <w:rPr>
          <w:rFonts w:cstheme="minorHAnsi"/>
          <w:sz w:val="18"/>
          <w:szCs w:val="16"/>
        </w:rPr>
        <w:t>] correspondant à la durée de travail de [</w:t>
      </w:r>
      <w:r w:rsidR="005820FF">
        <w:rPr>
          <w:rFonts w:cstheme="minorHAnsi"/>
          <w:b/>
          <w:sz w:val="18"/>
          <w:szCs w:val="16"/>
        </w:rPr>
        <w:t>durée de travail originelle</w:t>
      </w:r>
      <w:r w:rsidR="005820FF">
        <w:rPr>
          <w:rFonts w:cstheme="minorHAnsi"/>
          <w:sz w:val="18"/>
          <w:szCs w:val="16"/>
        </w:rPr>
        <w:t>] créé par délibération du [</w:t>
      </w:r>
      <w:r w:rsidR="005820FF">
        <w:rPr>
          <w:rFonts w:cstheme="minorHAnsi"/>
          <w:b/>
          <w:sz w:val="18"/>
          <w:szCs w:val="16"/>
        </w:rPr>
        <w:t>date</w:t>
      </w:r>
      <w:r w:rsidR="005820FF">
        <w:rPr>
          <w:rFonts w:cstheme="minorHAnsi"/>
          <w:sz w:val="18"/>
          <w:szCs w:val="16"/>
        </w:rPr>
        <w:t xml:space="preserve">] et la </w:t>
      </w:r>
      <w:r w:rsidRPr="00EC448E">
        <w:rPr>
          <w:rFonts w:cstheme="minorHAnsi"/>
          <w:sz w:val="18"/>
          <w:szCs w:val="16"/>
        </w:rPr>
        <w:t>création</w:t>
      </w:r>
      <w:r w:rsidR="005820FF">
        <w:rPr>
          <w:rFonts w:cstheme="minorHAnsi"/>
          <w:sz w:val="18"/>
          <w:szCs w:val="16"/>
        </w:rPr>
        <w:t xml:space="preserve"> simultanée</w:t>
      </w:r>
      <w:r w:rsidRPr="00EC448E">
        <w:rPr>
          <w:rFonts w:cstheme="minorHAnsi"/>
          <w:sz w:val="18"/>
          <w:szCs w:val="16"/>
        </w:rPr>
        <w:t xml:space="preserve"> d’un emploi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emploi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à temps complet ou non complet </w:t>
      </w:r>
      <w:r>
        <w:rPr>
          <w:rFonts w:cstheme="minorHAnsi"/>
          <w:sz w:val="18"/>
          <w:szCs w:val="16"/>
        </w:rPr>
        <w:t>à raison de [</w:t>
      </w:r>
      <w:r>
        <w:rPr>
          <w:rFonts w:cstheme="minorHAnsi"/>
          <w:b/>
          <w:sz w:val="18"/>
          <w:szCs w:val="16"/>
        </w:rPr>
        <w:t>durée de travail hebdomadaire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pour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détail des fonctions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 xml:space="preserve"> à compter du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 ne pouvant être rétroactive</w:t>
      </w:r>
      <w:r>
        <w:rPr>
          <w:rFonts w:cstheme="minorHAnsi"/>
          <w:sz w:val="18"/>
          <w:szCs w:val="16"/>
        </w:rPr>
        <w:t>]</w:t>
      </w:r>
      <w:r w:rsidRPr="00EC448E">
        <w:rPr>
          <w:rFonts w:cstheme="minorHAnsi"/>
          <w:sz w:val="18"/>
          <w:szCs w:val="16"/>
        </w:rPr>
        <w:t>.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EC448E" w:rsidRPr="00EC448E" w:rsidRDefault="00EC448E" w:rsidP="00EC448E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24"/>
          <w:szCs w:val="16"/>
        </w:rPr>
      </w:pPr>
      <w:r>
        <w:rPr>
          <w:rFonts w:cstheme="minorHAnsi"/>
          <w:b/>
          <w:sz w:val="24"/>
          <w:szCs w:val="16"/>
        </w:rPr>
        <w:t>Le [assemblée délibérante], après en avoir délibéré :</w:t>
      </w:r>
    </w:p>
    <w:p w:rsidR="00EC448E" w:rsidRDefault="00EC448E" w:rsidP="00EC44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2C7932" w:rsidRPr="00702CDA" w:rsidRDefault="002C7932" w:rsidP="00574D4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</w:t>
      </w:r>
      <w:r w:rsidR="005820FF">
        <w:rPr>
          <w:rFonts w:cstheme="minorHAnsi"/>
          <w:sz w:val="18"/>
          <w:szCs w:val="16"/>
        </w:rPr>
        <w:t>313-1</w:t>
      </w:r>
      <w:r w:rsidR="00720471">
        <w:rPr>
          <w:rFonts w:cstheme="minorHAnsi"/>
          <w:sz w:val="18"/>
          <w:szCs w:val="16"/>
        </w:rPr>
        <w:t xml:space="preserve"> </w:t>
      </w:r>
      <w:r w:rsidR="005820FF">
        <w:rPr>
          <w:rFonts w:cstheme="minorHAnsi"/>
          <w:sz w:val="18"/>
          <w:szCs w:val="16"/>
        </w:rPr>
        <w:t>et</w:t>
      </w:r>
      <w:r w:rsidR="00720471">
        <w:rPr>
          <w:rFonts w:cstheme="minorHAnsi"/>
          <w:sz w:val="18"/>
          <w:szCs w:val="16"/>
        </w:rPr>
        <w:t xml:space="preserve"> L.</w:t>
      </w:r>
      <w:r w:rsidR="005820FF">
        <w:rPr>
          <w:rFonts w:cstheme="minorHAnsi"/>
          <w:sz w:val="18"/>
          <w:szCs w:val="16"/>
        </w:rPr>
        <w:t>542-3</w:t>
      </w:r>
      <w:r w:rsidR="00720471">
        <w:rPr>
          <w:rFonts w:cstheme="minorHAnsi"/>
          <w:sz w:val="18"/>
          <w:szCs w:val="16"/>
        </w:rPr>
        <w:t>,</w:t>
      </w:r>
    </w:p>
    <w:p w:rsidR="00AE1755" w:rsidRPr="005820FF" w:rsidRDefault="00AE1755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décret n°88-145 du 15 février 1988 relatif aux agents contractuels de la fonction publique,</w:t>
      </w:r>
      <w:r w:rsidR="005820FF">
        <w:rPr>
          <w:rFonts w:cstheme="minorHAnsi"/>
          <w:sz w:val="18"/>
          <w:szCs w:val="16"/>
        </w:rPr>
        <w:t xml:space="preserve"> </w:t>
      </w:r>
      <w:r w:rsidR="005820FF">
        <w:rPr>
          <w:rFonts w:cstheme="minorHAnsi"/>
          <w:i/>
          <w:sz w:val="18"/>
          <w:szCs w:val="16"/>
        </w:rPr>
        <w:t>(le cas échéant)</w:t>
      </w:r>
    </w:p>
    <w:p w:rsidR="005820FF" w:rsidRPr="003152BB" w:rsidRDefault="005820FF" w:rsidP="005820F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E1755" w:rsidRPr="00AE1755" w:rsidRDefault="00AE1755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relative au régime indemnitaire n° [</w:t>
      </w:r>
      <w:r>
        <w:rPr>
          <w:rFonts w:cstheme="minorHAnsi"/>
          <w:b/>
          <w:sz w:val="18"/>
          <w:szCs w:val="16"/>
        </w:rPr>
        <w:t>numéro de délibération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 xml:space="preserve">Vu le </w:t>
      </w:r>
      <w:r w:rsidR="00AE1755">
        <w:rPr>
          <w:rFonts w:cstheme="minorHAnsi"/>
          <w:sz w:val="18"/>
          <w:szCs w:val="16"/>
        </w:rPr>
        <w:t>tableau des emplois</w:t>
      </w:r>
      <w:r w:rsidRPr="00720471">
        <w:rPr>
          <w:rFonts w:cstheme="minorHAnsi"/>
          <w:sz w:val="18"/>
          <w:szCs w:val="16"/>
        </w:rPr>
        <w:t>,</w:t>
      </w:r>
    </w:p>
    <w:p w:rsidR="00664362" w:rsidRDefault="00AE1755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i/>
          <w:sz w:val="18"/>
        </w:rPr>
      </w:pPr>
      <w:r>
        <w:rPr>
          <w:rFonts w:cstheme="minorHAnsi"/>
          <w:sz w:val="18"/>
          <w:szCs w:val="16"/>
        </w:rPr>
        <w:t>Vu l</w:t>
      </w:r>
      <w:r w:rsidR="00E50539">
        <w:rPr>
          <w:rFonts w:cstheme="minorHAnsi"/>
          <w:sz w:val="18"/>
          <w:szCs w:val="16"/>
        </w:rPr>
        <w:t xml:space="preserve">’avis du </w:t>
      </w:r>
      <w:bookmarkStart w:id="0" w:name="_GoBack"/>
      <w:r w:rsidR="00E50539">
        <w:rPr>
          <w:rFonts w:cstheme="minorHAnsi"/>
          <w:sz w:val="18"/>
          <w:szCs w:val="16"/>
        </w:rPr>
        <w:t>comité</w:t>
      </w:r>
      <w:bookmarkEnd w:id="0"/>
      <w:r w:rsidR="00E50539">
        <w:rPr>
          <w:rFonts w:cstheme="minorHAnsi"/>
          <w:sz w:val="18"/>
          <w:szCs w:val="16"/>
        </w:rPr>
        <w:t xml:space="preserve"> </w:t>
      </w:r>
      <w:r w:rsidR="00C20C58">
        <w:rPr>
          <w:rFonts w:cstheme="minorHAnsi"/>
          <w:sz w:val="18"/>
          <w:szCs w:val="16"/>
        </w:rPr>
        <w:t>social territorial</w:t>
      </w:r>
      <w:r w:rsidR="00E50539">
        <w:rPr>
          <w:rFonts w:cstheme="minorHAnsi"/>
          <w:sz w:val="18"/>
          <w:szCs w:val="16"/>
        </w:rPr>
        <w:t xml:space="preserve"> réuni</w:t>
      </w:r>
      <w:r>
        <w:rPr>
          <w:rFonts w:cstheme="minorHAnsi"/>
          <w:sz w:val="18"/>
          <w:szCs w:val="16"/>
        </w:rPr>
        <w:t xml:space="preserve"> en date</w:t>
      </w:r>
      <w:r w:rsidR="00664362">
        <w:rPr>
          <w:rFonts w:ascii="Calibri" w:hAnsi="Calibri" w:cs="Calibri"/>
          <w:sz w:val="18"/>
        </w:rPr>
        <w:t xml:space="preserve"> du [</w:t>
      </w:r>
      <w:r w:rsidR="00664362">
        <w:rPr>
          <w:rFonts w:ascii="Calibri" w:hAnsi="Calibri" w:cs="Calibri"/>
          <w:b/>
          <w:sz w:val="18"/>
        </w:rPr>
        <w:t>date</w:t>
      </w:r>
      <w:r w:rsidR="00664362">
        <w:rPr>
          <w:rFonts w:ascii="Calibri" w:hAnsi="Calibri" w:cs="Calibri"/>
          <w:sz w:val="18"/>
        </w:rPr>
        <w:t xml:space="preserve">], </w:t>
      </w:r>
      <w:r w:rsidR="00664362">
        <w:rPr>
          <w:rFonts w:ascii="Calibri" w:hAnsi="Calibri" w:cs="Calibri"/>
          <w:i/>
          <w:sz w:val="18"/>
        </w:rPr>
        <w:t>(le cas échéant)</w:t>
      </w:r>
    </w:p>
    <w:p w:rsidR="00AE1755" w:rsidRPr="00AE1755" w:rsidRDefault="00AE1755" w:rsidP="00AE1755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 w:rsidRPr="00AE1755">
        <w:rPr>
          <w:rFonts w:ascii="Calibri" w:hAnsi="Calibri" w:cs="Calibri"/>
          <w:sz w:val="18"/>
        </w:rPr>
        <w:t xml:space="preserve">Considérant qu’il est nécessaire de </w:t>
      </w:r>
      <w:r w:rsidR="005B7DD1">
        <w:rPr>
          <w:rFonts w:ascii="Calibri" w:hAnsi="Calibri" w:cs="Calibri"/>
          <w:sz w:val="18"/>
        </w:rPr>
        <w:t>modifier la durée hebdomadaire de service de l’emploi de [</w:t>
      </w:r>
      <w:r w:rsidR="005B7DD1">
        <w:rPr>
          <w:rFonts w:ascii="Calibri" w:hAnsi="Calibri" w:cs="Calibri"/>
          <w:b/>
          <w:sz w:val="18"/>
        </w:rPr>
        <w:t>emploi</w:t>
      </w:r>
      <w:r w:rsidR="005B7DD1"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>,</w:t>
      </w:r>
    </w:p>
    <w:p w:rsidR="00664362" w:rsidRPr="00702CDA" w:rsidRDefault="0066436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AE1755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DECIDE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5B7DD1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D’adopter la proposition de [Qualité de l’</w:t>
            </w:r>
            <w:r>
              <w:rPr>
                <w:rFonts w:ascii="Calibri" w:hAnsi="Calibri" w:cs="Calibri"/>
                <w:b/>
                <w:sz w:val="18"/>
              </w:rPr>
              <w:t>autorité territoriale</w:t>
            </w:r>
            <w:r>
              <w:rPr>
                <w:rFonts w:ascii="Calibri" w:hAnsi="Calibri" w:cs="Calibri"/>
                <w:sz w:val="18"/>
              </w:rPr>
              <w:t>]</w:t>
            </w:r>
            <w:r w:rsidR="00664362">
              <w:rPr>
                <w:rFonts w:ascii="Calibri" w:hAnsi="Calibri" w:cs="Calibri"/>
                <w:sz w:val="18"/>
              </w:rPr>
              <w:t>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AE1755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="00AE1755">
              <w:rPr>
                <w:rFonts w:ascii="Calibri" w:hAnsi="Calibri" w:cs="Calibri"/>
                <w:b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AE1755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De modifier, en conséquence, le tableau des effectifs comme suit,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 :</w:t>
            </w:r>
          </w:p>
          <w:p w:rsidR="00131D9E" w:rsidRDefault="00131D9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9"/>
              <w:gridCol w:w="1307"/>
              <w:gridCol w:w="1171"/>
              <w:gridCol w:w="1239"/>
              <w:gridCol w:w="1239"/>
              <w:gridCol w:w="1239"/>
            </w:tblGrid>
            <w:tr w:rsidR="00AE1755" w:rsidTr="00131D9E">
              <w:tc>
                <w:tcPr>
                  <w:tcW w:w="7434" w:type="dxa"/>
                  <w:gridSpan w:val="6"/>
                  <w:shd w:val="clear" w:color="auto" w:fill="D9D9D9" w:themeFill="background1" w:themeFillShade="D9"/>
                  <w:vAlign w:val="center"/>
                </w:tcPr>
                <w:p w:rsidR="00AE1755" w:rsidRPr="00AE1755" w:rsidRDefault="00AE1755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</w:rPr>
                    <w:t>[NOM DU SERVICE]</w:t>
                  </w:r>
                </w:p>
              </w:tc>
            </w:tr>
            <w:tr w:rsidR="00AE1755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EMPLOI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GRADE(S)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CATEGORIE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ANCIEN EFFECTIF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NOUVEL EFFECTIF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left="-75" w:right="-39"/>
                    <w:jc w:val="center"/>
                    <w:rPr>
                      <w:rFonts w:ascii="Calibri" w:hAnsi="Calibri" w:cs="Calibri"/>
                      <w:b/>
                      <w:sz w:val="16"/>
                    </w:rPr>
                  </w:pPr>
                  <w:r w:rsidRPr="007968B1">
                    <w:rPr>
                      <w:rFonts w:ascii="Calibri" w:hAnsi="Calibri" w:cs="Calibri"/>
                      <w:b/>
                      <w:sz w:val="16"/>
                    </w:rPr>
                    <w:t>DURÉE HEBDOMADAIRE</w:t>
                  </w:r>
                </w:p>
              </w:tc>
            </w:tr>
            <w:tr w:rsidR="00AE1755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-135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Ex : Responsable service financier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AE1755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Attaché</w:t>
                  </w:r>
                </w:p>
                <w:p w:rsidR="007968B1" w:rsidRPr="007968B1" w:rsidRDefault="007968B1" w:rsidP="007968B1">
                  <w:pPr>
                    <w:spacing w:before="60" w:after="60"/>
                    <w:ind w:right="-33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Attaché principal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A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0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AE1755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TC</w:t>
                  </w:r>
                </w:p>
              </w:tc>
            </w:tr>
            <w:tr w:rsidR="007968B1" w:rsidTr="00131D9E"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-135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lastRenderedPageBreak/>
                    <w:t>Ex : Assistant comptable</w:t>
                  </w:r>
                </w:p>
              </w:tc>
              <w:tc>
                <w:tcPr>
                  <w:tcW w:w="1307" w:type="dxa"/>
                  <w:shd w:val="clear" w:color="auto" w:fill="F2F2F2" w:themeFill="background1" w:themeFillShade="F2"/>
                  <w:vAlign w:val="center"/>
                </w:tcPr>
                <w:p w:rsid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Rédacteur</w:t>
                  </w:r>
                </w:p>
                <w:p w:rsid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Rédacteur ppl 2</w:t>
                  </w:r>
                  <w:r w:rsidRPr="007968B1">
                    <w:rPr>
                      <w:rFonts w:ascii="Calibri" w:hAnsi="Calibri" w:cs="Calibri"/>
                      <w:sz w:val="16"/>
                      <w:vertAlign w:val="superscript"/>
                    </w:rPr>
                    <w:t>ème</w:t>
                  </w:r>
                  <w:r>
                    <w:rPr>
                      <w:rFonts w:ascii="Calibri" w:hAnsi="Calibri" w:cs="Calibri"/>
                      <w:sz w:val="16"/>
                    </w:rPr>
                    <w:t xml:space="preserve"> classe</w:t>
                  </w:r>
                </w:p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Rédacteur ppl 1</w:t>
                  </w:r>
                  <w:r w:rsidRPr="007968B1">
                    <w:rPr>
                      <w:rFonts w:ascii="Calibri" w:hAnsi="Calibri" w:cs="Calibri"/>
                      <w:sz w:val="16"/>
                      <w:vertAlign w:val="superscript"/>
                    </w:rPr>
                    <w:t>ère</w:t>
                  </w:r>
                  <w:r>
                    <w:rPr>
                      <w:rFonts w:ascii="Calibri" w:hAnsi="Calibri" w:cs="Calibri"/>
                      <w:sz w:val="16"/>
                    </w:rPr>
                    <w:t xml:space="preserve"> classe</w:t>
                  </w:r>
                </w:p>
              </w:tc>
              <w:tc>
                <w:tcPr>
                  <w:tcW w:w="1171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B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2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1</w:t>
                  </w: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  <w:vAlign w:val="center"/>
                </w:tcPr>
                <w:p w:rsidR="007968B1" w:rsidRPr="007968B1" w:rsidRDefault="007968B1" w:rsidP="007968B1">
                  <w:pPr>
                    <w:spacing w:before="60" w:after="60"/>
                    <w:ind w:right="71"/>
                    <w:rPr>
                      <w:rFonts w:ascii="Calibri" w:hAnsi="Calibri" w:cs="Calibri"/>
                      <w:sz w:val="16"/>
                    </w:rPr>
                  </w:pPr>
                  <w:r>
                    <w:rPr>
                      <w:rFonts w:ascii="Calibri" w:hAnsi="Calibri" w:cs="Calibri"/>
                      <w:sz w:val="16"/>
                    </w:rPr>
                    <w:t>TC</w:t>
                  </w:r>
                </w:p>
              </w:tc>
            </w:tr>
          </w:tbl>
          <w:p w:rsidR="00AE1755" w:rsidRDefault="00AE1755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5B7D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 xml:space="preserve">Article </w:t>
            </w:r>
            <w:r w:rsidR="005B7DD1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Que les crédits nécessaires seront inscrits au budget.</w:t>
            </w:r>
          </w:p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968B1" w:rsidRPr="00E81381" w:rsidTr="00702CDA">
        <w:tc>
          <w:tcPr>
            <w:tcW w:w="1488" w:type="dxa"/>
          </w:tcPr>
          <w:p w:rsidR="007968B1" w:rsidRPr="009F4153" w:rsidRDefault="007968B1" w:rsidP="005B7DD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5B7DD1">
              <w:rPr>
                <w:rFonts w:ascii="Calibri" w:hAnsi="Calibri" w:cs="Calibri"/>
                <w:b/>
                <w:u w:val="single"/>
              </w:rPr>
              <w:t>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968B1">
              <w:rPr>
                <w:rFonts w:ascii="Calibri" w:hAnsi="Calibri" w:cs="Calibri"/>
                <w:sz w:val="18"/>
              </w:rPr>
              <w:t xml:space="preserve">Que </w:t>
            </w: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Qualité de l’autorité territoriale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7968B1">
              <w:rPr>
                <w:rFonts w:ascii="Calibri" w:hAnsi="Calibri" w:cs="Calibri"/>
                <w:sz w:val="18"/>
              </w:rPr>
              <w:t>est chargé(e) de prendre toutes les mesures nécessaires à l’exécution de la présente délibération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7968B1" w:rsidRDefault="007968B1" w:rsidP="007968B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702CDA" w:rsidRDefault="007968B1" w:rsidP="007968B1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ADOPTÉ</w:t>
      </w:r>
    </w:p>
    <w:p w:rsidR="007968B1" w:rsidRDefault="007968B1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</w:p>
    <w:p w:rsidR="007968B1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l’unanimité des membres présents</w:t>
      </w:r>
    </w:p>
    <w:p w:rsidR="00131D9E" w:rsidRDefault="00131D9E" w:rsidP="007968B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b/>
          <w:sz w:val="18"/>
          <w:szCs w:val="16"/>
        </w:rPr>
        <w:t>OU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pour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de voix contre</w:t>
      </w:r>
    </w:p>
    <w:p w:rsidR="00131D9E" w:rsidRPr="00131D9E" w:rsidRDefault="00131D9E" w:rsidP="00131D9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A [</w:t>
      </w:r>
      <w:r>
        <w:rPr>
          <w:rFonts w:cstheme="minorHAnsi"/>
          <w:b/>
          <w:sz w:val="18"/>
          <w:szCs w:val="16"/>
        </w:rPr>
        <w:t>nombre</w:t>
      </w:r>
      <w:r>
        <w:rPr>
          <w:rFonts w:cstheme="minorHAnsi"/>
          <w:sz w:val="18"/>
          <w:szCs w:val="16"/>
        </w:rPr>
        <w:t>] abstention(s)</w:t>
      </w:r>
    </w:p>
    <w:p w:rsidR="007968B1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968B1" w:rsidRPr="005400FF" w:rsidRDefault="007968B1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Pr="00131D9E" w:rsidRDefault="00131D9E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sz w:val="18"/>
          <w:szCs w:val="18"/>
        </w:rPr>
        <w:t>[</w:t>
      </w:r>
      <w:r>
        <w:rPr>
          <w:rFonts w:cstheme="minorHAnsi"/>
          <w:b/>
          <w:sz w:val="18"/>
          <w:szCs w:val="18"/>
        </w:rPr>
        <w:t>Nom, prénom et qualité du signataire</w:t>
      </w:r>
      <w:r>
        <w:rPr>
          <w:rFonts w:cstheme="minorHAnsi"/>
          <w:sz w:val="18"/>
          <w:szCs w:val="18"/>
        </w:rPr>
        <w:t>]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4C47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655247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Transmis au représentant de l’État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  <w:r>
        <w:rPr>
          <w:rFonts w:cstheme="minorHAnsi"/>
          <w:b/>
          <w:sz w:val="15"/>
          <w:szCs w:val="15"/>
        </w:rPr>
        <w:t>Publié le [date]</w:t>
      </w:r>
    </w:p>
    <w:p w:rsid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131D9E" w:rsidRPr="00702CDA" w:rsidRDefault="00131D9E" w:rsidP="00131D9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faire l’objet d’un recours pour excès de pouvoir devant le Tribunal Administratif dans un délai de deux mois à compter de </w:t>
      </w:r>
      <w:r>
        <w:rPr>
          <w:rFonts w:cstheme="minorHAnsi"/>
          <w:sz w:val="15"/>
          <w:szCs w:val="15"/>
        </w:rPr>
        <w:t>la date de publication</w:t>
      </w:r>
      <w:r w:rsidRPr="00702CDA">
        <w:rPr>
          <w:rFonts w:cstheme="minorHAnsi"/>
          <w:sz w:val="15"/>
          <w:szCs w:val="15"/>
        </w:rPr>
        <w:t>.</w:t>
      </w:r>
    </w:p>
    <w:p w:rsidR="00131D9E" w:rsidRPr="00702CDA" w:rsidRDefault="00131D9E" w:rsidP="00131D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131D9E" w:rsidRPr="00131D9E" w:rsidRDefault="00131D9E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15"/>
          <w:szCs w:val="15"/>
        </w:rPr>
      </w:pPr>
    </w:p>
    <w:sectPr w:rsidR="00131D9E" w:rsidRPr="00131D9E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A38" w:rsidRDefault="00812A38" w:rsidP="00992F41">
      <w:pPr>
        <w:spacing w:after="0" w:line="240" w:lineRule="auto"/>
      </w:pPr>
      <w:r>
        <w:separator/>
      </w:r>
    </w:p>
  </w:endnote>
  <w:endnote w:type="continuationSeparator" w:id="0">
    <w:p w:rsidR="00812A38" w:rsidRDefault="00812A38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A38" w:rsidRDefault="00812A38" w:rsidP="00992F41">
      <w:pPr>
        <w:spacing w:after="0" w:line="240" w:lineRule="auto"/>
      </w:pPr>
      <w:r>
        <w:separator/>
      </w:r>
    </w:p>
  </w:footnote>
  <w:footnote w:type="continuationSeparator" w:id="0">
    <w:p w:rsidR="00812A38" w:rsidRDefault="00812A38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31D9E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390CE1"/>
    <w:rsid w:val="00405B76"/>
    <w:rsid w:val="00441437"/>
    <w:rsid w:val="004C47E8"/>
    <w:rsid w:val="0052435D"/>
    <w:rsid w:val="005271CF"/>
    <w:rsid w:val="005400FF"/>
    <w:rsid w:val="00574D4E"/>
    <w:rsid w:val="0058103C"/>
    <w:rsid w:val="005820FF"/>
    <w:rsid w:val="005B7DD1"/>
    <w:rsid w:val="005D50E7"/>
    <w:rsid w:val="005F195B"/>
    <w:rsid w:val="00655247"/>
    <w:rsid w:val="00664362"/>
    <w:rsid w:val="00677F9E"/>
    <w:rsid w:val="00684571"/>
    <w:rsid w:val="00690F87"/>
    <w:rsid w:val="00702CDA"/>
    <w:rsid w:val="00720471"/>
    <w:rsid w:val="00791668"/>
    <w:rsid w:val="007968B1"/>
    <w:rsid w:val="00812A38"/>
    <w:rsid w:val="00894CD6"/>
    <w:rsid w:val="008C0284"/>
    <w:rsid w:val="00992F41"/>
    <w:rsid w:val="00A14948"/>
    <w:rsid w:val="00A17B90"/>
    <w:rsid w:val="00A421B8"/>
    <w:rsid w:val="00A75050"/>
    <w:rsid w:val="00A91285"/>
    <w:rsid w:val="00AD2325"/>
    <w:rsid w:val="00AE1755"/>
    <w:rsid w:val="00C10417"/>
    <w:rsid w:val="00C20C58"/>
    <w:rsid w:val="00C85819"/>
    <w:rsid w:val="00C93136"/>
    <w:rsid w:val="00D50C32"/>
    <w:rsid w:val="00D74D03"/>
    <w:rsid w:val="00D940DC"/>
    <w:rsid w:val="00DA2461"/>
    <w:rsid w:val="00DE72F7"/>
    <w:rsid w:val="00E50539"/>
    <w:rsid w:val="00EA38A8"/>
    <w:rsid w:val="00EC448E"/>
    <w:rsid w:val="00EC4DAC"/>
    <w:rsid w:val="00EE274E"/>
    <w:rsid w:val="00F34C8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EF05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customStyle="1" w:styleId="VuConsidrant">
    <w:name w:val="Vu.Considérant"/>
    <w:basedOn w:val="Normal"/>
    <w:rsid w:val="00AE1755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AE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Axel Maler</cp:lastModifiedBy>
  <cp:revision>7</cp:revision>
  <cp:lastPrinted>2022-05-20T09:55:00Z</cp:lastPrinted>
  <dcterms:created xsi:type="dcterms:W3CDTF">2022-07-11T09:29:00Z</dcterms:created>
  <dcterms:modified xsi:type="dcterms:W3CDTF">2023-01-12T09:11:00Z</dcterms:modified>
</cp:coreProperties>
</file>