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création d’un emploi </w:t>
      </w:r>
      <w:r w:rsidR="003B381D">
        <w:rPr>
          <w:rFonts w:ascii="Century Gothic" w:hAnsi="Century Gothic" w:cs="Arial"/>
          <w:b/>
          <w:bCs/>
          <w:smallCaps/>
          <w:sz w:val="24"/>
          <w:szCs w:val="20"/>
        </w:rPr>
        <w:t>permanent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>Conformément à l’article L.313-1 du code général de la fonction publique, les emplois de chaque collectivité ou établissement sont créés par l’organe délibérant de la collectivité ou de l’établissement.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Il appartient donc au </w:t>
      </w:r>
      <w:r>
        <w:rPr>
          <w:rFonts w:cstheme="minorHAnsi"/>
          <w:sz w:val="20"/>
          <w:szCs w:val="20"/>
        </w:rPr>
        <w:t>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 xml:space="preserve">] </w:t>
      </w:r>
      <w:r w:rsidRPr="00574D4E">
        <w:rPr>
          <w:rFonts w:cstheme="minorHAnsi"/>
          <w:sz w:val="18"/>
          <w:szCs w:val="16"/>
        </w:rPr>
        <w:t xml:space="preserve">de fixer l’effectif des emplois nécessaires au fonctionnement des services. En cas de réorganisation des services, la décision est soumise à l’avis préalable du </w:t>
      </w:r>
      <w:bookmarkStart w:id="0" w:name="_GoBack"/>
      <w:r w:rsidRPr="00574D4E">
        <w:rPr>
          <w:rFonts w:cstheme="minorHAnsi"/>
          <w:sz w:val="18"/>
          <w:szCs w:val="16"/>
        </w:rPr>
        <w:t>Comité</w:t>
      </w:r>
      <w:bookmarkEnd w:id="0"/>
      <w:r w:rsidRPr="00574D4E">
        <w:rPr>
          <w:rFonts w:cstheme="minorHAnsi"/>
          <w:sz w:val="18"/>
          <w:szCs w:val="16"/>
        </w:rPr>
        <w:t xml:space="preserve"> </w:t>
      </w:r>
      <w:r w:rsidR="00F55EA1">
        <w:rPr>
          <w:rFonts w:cstheme="minorHAnsi"/>
          <w:sz w:val="18"/>
          <w:szCs w:val="16"/>
        </w:rPr>
        <w:t>social territorial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</w:t>
      </w:r>
      <w:r w:rsidRPr="00574D4E">
        <w:rPr>
          <w:rFonts w:cstheme="minorHAnsi"/>
          <w:i/>
          <w:sz w:val="18"/>
          <w:szCs w:val="16"/>
        </w:rPr>
        <w:t>e cas échéant)</w:t>
      </w:r>
      <w:r w:rsidRPr="00574D4E">
        <w:rPr>
          <w:rFonts w:cstheme="minorHAnsi"/>
          <w:sz w:val="18"/>
          <w:szCs w:val="16"/>
        </w:rPr>
        <w:t xml:space="preserve">. </w:t>
      </w:r>
    </w:p>
    <w:p w:rsidR="00574D4E" w:rsidRPr="00EC448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motifs de création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renforcer les effectifs du service </w:t>
      </w:r>
      <w:r w:rsidR="00EC448E">
        <w:rPr>
          <w:rFonts w:cstheme="minorHAnsi"/>
          <w:sz w:val="18"/>
          <w:szCs w:val="16"/>
        </w:rPr>
        <w:t>[</w:t>
      </w:r>
      <w:r w:rsidR="00EC448E">
        <w:rPr>
          <w:rFonts w:cstheme="minorHAnsi"/>
          <w:b/>
          <w:sz w:val="18"/>
          <w:szCs w:val="16"/>
        </w:rPr>
        <w:t>nom du service</w:t>
      </w:r>
      <w:r w:rsidR="00EC448E">
        <w:rPr>
          <w:rFonts w:cstheme="minorHAnsi"/>
          <w:sz w:val="18"/>
          <w:szCs w:val="16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création d’un emploi </w:t>
      </w:r>
      <w:r w:rsidR="00FE637D">
        <w:rPr>
          <w:rFonts w:cstheme="minorHAnsi"/>
          <w:sz w:val="18"/>
          <w:szCs w:val="16"/>
        </w:rPr>
        <w:t xml:space="preserve">permanent </w:t>
      </w:r>
      <w:r w:rsidRPr="00EC448E">
        <w:rPr>
          <w:rFonts w:cstheme="minorHAnsi"/>
          <w:sz w:val="18"/>
          <w:szCs w:val="16"/>
        </w:rPr>
        <w:t xml:space="preserve">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temps complet ou non complet </w:t>
      </w:r>
      <w:r>
        <w:rPr>
          <w:rFonts w:cstheme="minorHAnsi"/>
          <w:sz w:val="18"/>
          <w:szCs w:val="16"/>
        </w:rPr>
        <w:t>à raison de [</w:t>
      </w:r>
      <w:r>
        <w:rPr>
          <w:rFonts w:cstheme="minorHAnsi"/>
          <w:b/>
          <w:sz w:val="18"/>
          <w:szCs w:val="16"/>
        </w:rPr>
        <w:t>durée de travail hebdomadaire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détail des fonctions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</w:t>
      </w:r>
      <w:r w:rsidR="00FE637D">
        <w:rPr>
          <w:rFonts w:cstheme="minorHAnsi"/>
          <w:sz w:val="18"/>
          <w:szCs w:val="16"/>
        </w:rPr>
        <w:t>devra être pourvu par un fonctionnaire.</w:t>
      </w:r>
    </w:p>
    <w:p w:rsidR="00FE637D" w:rsidRPr="00FE637D" w:rsidRDefault="00FE637D" w:rsidP="00FE637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Cet emploi est pourvu à titre exclusif par la voie de l’avancement de grade. </w:t>
      </w:r>
      <w:r>
        <w:rPr>
          <w:rFonts w:cstheme="minorHAnsi"/>
          <w:i/>
          <w:sz w:val="18"/>
          <w:szCs w:val="16"/>
        </w:rPr>
        <w:t>(</w:t>
      </w:r>
      <w:proofErr w:type="gramStart"/>
      <w:r>
        <w:rPr>
          <w:rFonts w:cstheme="minorHAnsi"/>
          <w:i/>
          <w:sz w:val="18"/>
          <w:szCs w:val="16"/>
        </w:rPr>
        <w:t>le</w:t>
      </w:r>
      <w:proofErr w:type="gramEnd"/>
      <w:r>
        <w:rPr>
          <w:rFonts w:cstheme="minorHAnsi"/>
          <w:i/>
          <w:sz w:val="18"/>
          <w:szCs w:val="16"/>
        </w:rPr>
        <w:t xml:space="preserve"> cas échéant)</w:t>
      </w:r>
    </w:p>
    <w:p w:rsidR="00FE637D" w:rsidRPr="00FE637D" w:rsidRDefault="00FE637D" w:rsidP="00FE637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Cet emploi pourra </w:t>
      </w:r>
      <w:r w:rsidR="003B0E40">
        <w:rPr>
          <w:rFonts w:cstheme="minorHAnsi"/>
          <w:sz w:val="18"/>
          <w:szCs w:val="16"/>
        </w:rPr>
        <w:t>être pourvu, dans l’</w:t>
      </w:r>
      <w:r w:rsidR="00F432CC">
        <w:rPr>
          <w:rFonts w:cstheme="minorHAnsi"/>
          <w:sz w:val="18"/>
          <w:szCs w:val="16"/>
        </w:rPr>
        <w:t>hypothèse où le recrutement d’un fonctionnaire s’avérerai infructueux</w:t>
      </w:r>
      <w:r w:rsidR="003B0E40">
        <w:rPr>
          <w:rFonts w:cstheme="minorHAnsi"/>
          <w:sz w:val="18"/>
          <w:szCs w:val="16"/>
        </w:rPr>
        <w:t>, par un agent contractuel, conformément aux conditions fixées par les articles L.332-8 et L.332-14 du code général de la fonction publique</w:t>
      </w:r>
      <w:r>
        <w:rPr>
          <w:rFonts w:cstheme="minorHAnsi"/>
          <w:sz w:val="18"/>
          <w:szCs w:val="16"/>
        </w:rPr>
        <w:t xml:space="preserve">. </w:t>
      </w:r>
      <w:r>
        <w:rPr>
          <w:rFonts w:cstheme="minorHAnsi"/>
          <w:i/>
          <w:sz w:val="18"/>
          <w:szCs w:val="16"/>
        </w:rPr>
        <w:t>(le cas échéant)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sera pourvu par un agent relevant de la catégorie </w:t>
      </w:r>
      <w:r>
        <w:rPr>
          <w:rFonts w:cstheme="minorHAnsi"/>
          <w:sz w:val="18"/>
          <w:szCs w:val="16"/>
        </w:rPr>
        <w:t>[</w:t>
      </w:r>
      <w:r w:rsidRPr="00EC448E"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de la filière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filière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,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au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].</w:t>
      </w:r>
    </w:p>
    <w:p w:rsidR="003B0E40" w:rsidRPr="003B0E40" w:rsidRDefault="003B0E40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Dans l’hypothèse d’un recrutement d’un agent contractuel au titre de l’article L.332-8 suscité, il est précisé que :</w:t>
      </w:r>
    </w:p>
    <w:p w:rsidR="00EC448E" w:rsidRDefault="00EC448E" w:rsidP="003B0E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B0E40">
        <w:rPr>
          <w:rFonts w:cstheme="minorHAnsi"/>
          <w:sz w:val="18"/>
          <w:szCs w:val="16"/>
        </w:rPr>
        <w:t>Le contractuel sera recruté par voie de contrat à durée déterminée pour une durée de [</w:t>
      </w:r>
      <w:r w:rsidRPr="003B0E40">
        <w:rPr>
          <w:rFonts w:cstheme="minorHAnsi"/>
          <w:b/>
          <w:sz w:val="18"/>
          <w:szCs w:val="16"/>
        </w:rPr>
        <w:t xml:space="preserve">durée – </w:t>
      </w:r>
      <w:r w:rsidR="003317EC" w:rsidRPr="003B0E40">
        <w:rPr>
          <w:rFonts w:cstheme="minorHAnsi"/>
          <w:b/>
          <w:sz w:val="18"/>
          <w:szCs w:val="16"/>
        </w:rPr>
        <w:t xml:space="preserve">maximum </w:t>
      </w:r>
      <w:r w:rsidR="003B0E40">
        <w:rPr>
          <w:rFonts w:cstheme="minorHAnsi"/>
          <w:b/>
          <w:sz w:val="18"/>
          <w:szCs w:val="16"/>
        </w:rPr>
        <w:t>3 ans renouvelable</w:t>
      </w:r>
      <w:r w:rsidRPr="003B0E40">
        <w:rPr>
          <w:rFonts w:cstheme="minorHAnsi"/>
          <w:sz w:val="18"/>
          <w:szCs w:val="16"/>
        </w:rPr>
        <w:t>].</w:t>
      </w:r>
    </w:p>
    <w:p w:rsidR="003B0E40" w:rsidRPr="003B0E40" w:rsidRDefault="003B0E40" w:rsidP="003B0E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contractuel est recruté pour exercer les fonctions de [</w:t>
      </w:r>
      <w:r>
        <w:rPr>
          <w:rFonts w:cstheme="minorHAnsi"/>
          <w:b/>
          <w:sz w:val="18"/>
          <w:szCs w:val="16"/>
        </w:rPr>
        <w:t>fonctions</w:t>
      </w:r>
      <w:r>
        <w:rPr>
          <w:rFonts w:cstheme="minorHAnsi"/>
          <w:sz w:val="18"/>
          <w:szCs w:val="16"/>
        </w:rPr>
        <w:t>].</w:t>
      </w:r>
    </w:p>
    <w:p w:rsidR="00EC448E" w:rsidRPr="003B0E40" w:rsidRDefault="003B0E40" w:rsidP="003B0E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B0E40">
        <w:rPr>
          <w:rFonts w:cstheme="minorHAnsi"/>
          <w:sz w:val="18"/>
          <w:szCs w:val="16"/>
        </w:rPr>
        <w:t>Le</w:t>
      </w:r>
      <w:r w:rsidR="00EC448E" w:rsidRPr="003B0E40">
        <w:rPr>
          <w:rFonts w:cstheme="minorHAnsi"/>
          <w:sz w:val="18"/>
          <w:szCs w:val="16"/>
        </w:rPr>
        <w:t xml:space="preserve"> contractuel devra justifier d’un diplôme de [</w:t>
      </w:r>
      <w:r w:rsidR="00EC448E" w:rsidRPr="003B0E40">
        <w:rPr>
          <w:rFonts w:cstheme="minorHAnsi"/>
          <w:b/>
          <w:sz w:val="18"/>
          <w:szCs w:val="16"/>
        </w:rPr>
        <w:t>diplôme</w:t>
      </w:r>
      <w:r w:rsidR="00EC448E" w:rsidRPr="003B0E40">
        <w:rPr>
          <w:rFonts w:cstheme="minorHAnsi"/>
          <w:sz w:val="18"/>
          <w:szCs w:val="16"/>
        </w:rPr>
        <w:t>] et/ou d’une expérience professionnelle dans le secteur de [</w:t>
      </w:r>
      <w:r w:rsidR="00EC448E" w:rsidRPr="003B0E40">
        <w:rPr>
          <w:rFonts w:cstheme="minorHAnsi"/>
          <w:b/>
          <w:sz w:val="18"/>
          <w:szCs w:val="16"/>
        </w:rPr>
        <w:t>secteur professionnel</w:t>
      </w:r>
      <w:r w:rsidR="00EC448E" w:rsidRPr="003B0E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. </w:t>
      </w:r>
      <w:r w:rsidRPr="003B0E40">
        <w:rPr>
          <w:rFonts w:cstheme="minorHAnsi"/>
          <w:i/>
          <w:sz w:val="18"/>
          <w:szCs w:val="16"/>
        </w:rPr>
        <w:t>(</w:t>
      </w:r>
      <w:proofErr w:type="gramStart"/>
      <w:r w:rsidRPr="003B0E40">
        <w:rPr>
          <w:rFonts w:cstheme="minorHAnsi"/>
          <w:i/>
          <w:sz w:val="18"/>
          <w:szCs w:val="16"/>
        </w:rPr>
        <w:t>le</w:t>
      </w:r>
      <w:proofErr w:type="gramEnd"/>
      <w:r w:rsidRPr="003B0E40">
        <w:rPr>
          <w:rFonts w:cstheme="minorHAnsi"/>
          <w:i/>
          <w:sz w:val="18"/>
          <w:szCs w:val="16"/>
        </w:rPr>
        <w:t xml:space="preserve"> cas échéant)</w:t>
      </w:r>
    </w:p>
    <w:p w:rsidR="00EC448E" w:rsidRPr="003B0E40" w:rsidRDefault="00EC448E" w:rsidP="003B0E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B0E40">
        <w:rPr>
          <w:rFonts w:cstheme="minorHAnsi"/>
          <w:sz w:val="18"/>
          <w:szCs w:val="16"/>
        </w:rPr>
        <w:t>Sa rémunération sera calculée par référence à l’échelle indiciaire du grade de [</w:t>
      </w:r>
      <w:r w:rsidRPr="003B0E40">
        <w:rPr>
          <w:rFonts w:cstheme="minorHAnsi"/>
          <w:b/>
          <w:sz w:val="18"/>
          <w:szCs w:val="16"/>
        </w:rPr>
        <w:t>grade</w:t>
      </w:r>
      <w:r w:rsidRPr="003B0E40">
        <w:rPr>
          <w:rFonts w:cstheme="minorHAnsi"/>
          <w:sz w:val="18"/>
          <w:szCs w:val="16"/>
        </w:rPr>
        <w:t>] du cadre d’emplois de [</w:t>
      </w:r>
      <w:r w:rsidRPr="003B0E40">
        <w:rPr>
          <w:rFonts w:cstheme="minorHAnsi"/>
          <w:b/>
          <w:sz w:val="18"/>
          <w:szCs w:val="16"/>
        </w:rPr>
        <w:t>cadre d’emplois</w:t>
      </w:r>
      <w:r w:rsidRPr="003B0E40">
        <w:rPr>
          <w:rFonts w:cstheme="minorHAnsi"/>
          <w:sz w:val="18"/>
          <w:szCs w:val="16"/>
        </w:rPr>
        <w:t>] ou au maximum sur l’indice majoré [</w:t>
      </w:r>
      <w:r w:rsidRPr="003B0E40">
        <w:rPr>
          <w:rFonts w:cstheme="minorHAnsi"/>
          <w:b/>
          <w:sz w:val="18"/>
          <w:szCs w:val="16"/>
        </w:rPr>
        <w:t>IM</w:t>
      </w:r>
      <w:r w:rsidRPr="003B0E40">
        <w:rPr>
          <w:rFonts w:cstheme="minorHAnsi"/>
          <w:sz w:val="18"/>
          <w:szCs w:val="16"/>
        </w:rPr>
        <w:t>].</w:t>
      </w:r>
    </w:p>
    <w:p w:rsidR="00EC448E" w:rsidRPr="003B0E40" w:rsidRDefault="00EC448E" w:rsidP="003B0E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B0E40">
        <w:rPr>
          <w:rFonts w:cstheme="minorHAnsi"/>
          <w:sz w:val="18"/>
          <w:szCs w:val="16"/>
        </w:rPr>
        <w:t>La rémunération sera déterminée en prenant en compte, notamment, les fonctions occupées, la qualification requise pour leur exercice, la qualification détenue par l'agent ainsi que son expérience.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="003B0E40">
        <w:rPr>
          <w:rFonts w:cstheme="minorHAnsi"/>
          <w:sz w:val="18"/>
          <w:szCs w:val="16"/>
        </w:rPr>
        <w:t>,</w:t>
      </w:r>
    </w:p>
    <w:p w:rsidR="00AE1755" w:rsidRP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relative au régime indemnitaire n° [</w:t>
      </w:r>
      <w:r>
        <w:rPr>
          <w:rFonts w:cstheme="minorHAnsi"/>
          <w:b/>
          <w:sz w:val="18"/>
          <w:szCs w:val="16"/>
        </w:rPr>
        <w:t>numéro de délibération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F55EA1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</w:t>
      </w:r>
      <w:r w:rsidR="003B0E40">
        <w:rPr>
          <w:rFonts w:ascii="Calibri" w:hAnsi="Calibri" w:cs="Calibri"/>
          <w:sz w:val="18"/>
        </w:rPr>
        <w:t>créer un emploi permanent pour répondre aux nécessités du service</w:t>
      </w:r>
      <w:r>
        <w:rPr>
          <w:rFonts w:ascii="Calibri" w:hAnsi="Calibri" w:cs="Calibri"/>
          <w:sz w:val="18"/>
        </w:rPr>
        <w:t>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3B0E40" w:rsidRDefault="00AE1755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créer l’emploi permanent de [</w:t>
            </w:r>
            <w:r>
              <w:rPr>
                <w:rFonts w:ascii="Calibri" w:hAnsi="Calibri" w:cs="Calibri"/>
                <w:b/>
                <w:sz w:val="18"/>
              </w:rPr>
              <w:t>dénomination de l’emploi</w:t>
            </w:r>
            <w:r>
              <w:rPr>
                <w:rFonts w:ascii="Calibri" w:hAnsi="Calibri" w:cs="Calibri"/>
                <w:sz w:val="18"/>
              </w:rPr>
              <w:t>] à temps [</w:t>
            </w:r>
            <w:r>
              <w:rPr>
                <w:rFonts w:ascii="Calibri" w:hAnsi="Calibri" w:cs="Calibri"/>
                <w:b/>
                <w:sz w:val="18"/>
              </w:rPr>
              <w:t>complet ou non complet</w:t>
            </w:r>
            <w:r w:rsidR="003B0E40">
              <w:rPr>
                <w:rFonts w:ascii="Calibri" w:hAnsi="Calibri" w:cs="Calibri"/>
                <w:b/>
                <w:sz w:val="18"/>
              </w:rPr>
              <w:t xml:space="preserve"> à raison de X/35</w:t>
            </w:r>
            <w:r w:rsidR="003B0E40" w:rsidRPr="003B0E40">
              <w:rPr>
                <w:rFonts w:ascii="Calibri" w:hAnsi="Calibri" w:cs="Calibri"/>
                <w:b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>] de catégorie [</w:t>
            </w:r>
            <w:r>
              <w:rPr>
                <w:rFonts w:ascii="Calibri" w:hAnsi="Calibri" w:cs="Calibri"/>
                <w:b/>
                <w:sz w:val="18"/>
              </w:rPr>
              <w:t>A, B ou C</w:t>
            </w:r>
            <w:r>
              <w:rPr>
                <w:rFonts w:ascii="Calibri" w:hAnsi="Calibri" w:cs="Calibri"/>
                <w:sz w:val="18"/>
              </w:rPr>
              <w:t>]</w:t>
            </w:r>
            <w:r w:rsidR="003B0E40">
              <w:rPr>
                <w:rFonts w:ascii="Calibri" w:hAnsi="Calibri" w:cs="Calibri"/>
                <w:sz w:val="18"/>
              </w:rPr>
              <w:t xml:space="preserve"> à compter du [</w:t>
            </w:r>
            <w:r w:rsidR="003B0E40">
              <w:rPr>
                <w:rFonts w:ascii="Calibri" w:hAnsi="Calibri" w:cs="Calibri"/>
                <w:b/>
                <w:sz w:val="18"/>
              </w:rPr>
              <w:t>date</w:t>
            </w:r>
            <w:r w:rsidR="003B0E40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968B1" w:rsidRDefault="007968B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D’autoriser 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>] à recruter un agent</w:t>
            </w:r>
            <w:r w:rsidR="003B0E40">
              <w:rPr>
                <w:rFonts w:ascii="Calibri" w:hAnsi="Calibri" w:cs="Calibri"/>
                <w:sz w:val="18"/>
              </w:rPr>
              <w:t xml:space="preserve"> par voie statutaire ou, à défaut</w:t>
            </w:r>
            <w:r>
              <w:rPr>
                <w:rFonts w:ascii="Calibri" w:hAnsi="Calibri" w:cs="Calibri"/>
                <w:sz w:val="18"/>
              </w:rPr>
              <w:t xml:space="preserve"> contractuel</w:t>
            </w:r>
            <w:r w:rsidR="003B0E40">
              <w:rPr>
                <w:rFonts w:ascii="Calibri" w:hAnsi="Calibri" w:cs="Calibri"/>
                <w:sz w:val="18"/>
              </w:rPr>
              <w:t>le,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="003B0E40">
              <w:rPr>
                <w:rFonts w:ascii="Calibri" w:hAnsi="Calibri" w:cs="Calibri"/>
                <w:sz w:val="18"/>
              </w:rPr>
              <w:t xml:space="preserve">et à signer les actes </w:t>
            </w:r>
            <w:r>
              <w:rPr>
                <w:rFonts w:ascii="Calibri" w:hAnsi="Calibri" w:cs="Calibri"/>
                <w:sz w:val="18"/>
              </w:rPr>
              <w:t>afférent</w:t>
            </w:r>
            <w:r w:rsidR="003B0E40">
              <w:rPr>
                <w:rFonts w:ascii="Calibri" w:hAnsi="Calibri" w:cs="Calibri"/>
                <w:sz w:val="18"/>
              </w:rPr>
              <w:t>s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3B0E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3B0E40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Que les crédits nécessaires seront inscrits au budget.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3B0E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3B0E40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BB" w:rsidRDefault="00DF37BB" w:rsidP="00992F41">
      <w:pPr>
        <w:spacing w:after="0" w:line="240" w:lineRule="auto"/>
      </w:pPr>
      <w:r>
        <w:separator/>
      </w:r>
    </w:p>
  </w:endnote>
  <w:endnote w:type="continuationSeparator" w:id="0">
    <w:p w:rsidR="00DF37BB" w:rsidRDefault="00DF37BB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BB" w:rsidRDefault="00DF37BB" w:rsidP="00992F41">
      <w:pPr>
        <w:spacing w:after="0" w:line="240" w:lineRule="auto"/>
      </w:pPr>
      <w:r>
        <w:separator/>
      </w:r>
    </w:p>
  </w:footnote>
  <w:footnote w:type="continuationSeparator" w:id="0">
    <w:p w:rsidR="00DF37BB" w:rsidRDefault="00DF37BB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0B" w:rsidRDefault="00BF4A0B" w:rsidP="00BF4A0B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BF4A0B" w:rsidRDefault="00BF4A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62D56"/>
    <w:multiLevelType w:val="hybridMultilevel"/>
    <w:tmpl w:val="E8721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317EC"/>
    <w:rsid w:val="003520C3"/>
    <w:rsid w:val="00390CE1"/>
    <w:rsid w:val="003B0E40"/>
    <w:rsid w:val="003B381D"/>
    <w:rsid w:val="00405B76"/>
    <w:rsid w:val="00441437"/>
    <w:rsid w:val="004C47E8"/>
    <w:rsid w:val="0052435D"/>
    <w:rsid w:val="005271CF"/>
    <w:rsid w:val="005400FF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160B8"/>
    <w:rsid w:val="00720471"/>
    <w:rsid w:val="00791668"/>
    <w:rsid w:val="007968B1"/>
    <w:rsid w:val="007F1A68"/>
    <w:rsid w:val="008C0284"/>
    <w:rsid w:val="00992F41"/>
    <w:rsid w:val="00A14948"/>
    <w:rsid w:val="00A17B90"/>
    <w:rsid w:val="00A421B8"/>
    <w:rsid w:val="00A75050"/>
    <w:rsid w:val="00A91285"/>
    <w:rsid w:val="00AD2325"/>
    <w:rsid w:val="00AE1755"/>
    <w:rsid w:val="00BF4A0B"/>
    <w:rsid w:val="00C10417"/>
    <w:rsid w:val="00C85819"/>
    <w:rsid w:val="00C93136"/>
    <w:rsid w:val="00D50C32"/>
    <w:rsid w:val="00D74D03"/>
    <w:rsid w:val="00D940DC"/>
    <w:rsid w:val="00DA2461"/>
    <w:rsid w:val="00DE72F7"/>
    <w:rsid w:val="00DF37BB"/>
    <w:rsid w:val="00EC448E"/>
    <w:rsid w:val="00EC4DAC"/>
    <w:rsid w:val="00EE274E"/>
    <w:rsid w:val="00F34C8E"/>
    <w:rsid w:val="00F432CC"/>
    <w:rsid w:val="00F55EA1"/>
    <w:rsid w:val="00F57FEF"/>
    <w:rsid w:val="00FC7F28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A00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A0B"/>
  </w:style>
  <w:style w:type="paragraph" w:styleId="Pieddepage">
    <w:name w:val="footer"/>
    <w:basedOn w:val="Normal"/>
    <w:link w:val="PieddepageCar"/>
    <w:uiPriority w:val="99"/>
    <w:unhideWhenUsed/>
    <w:rsid w:val="00BF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7</cp:revision>
  <cp:lastPrinted>2022-05-20T09:55:00Z</cp:lastPrinted>
  <dcterms:created xsi:type="dcterms:W3CDTF">2022-09-08T12:18:00Z</dcterms:created>
  <dcterms:modified xsi:type="dcterms:W3CDTF">2023-01-12T09:10:00Z</dcterms:modified>
</cp:coreProperties>
</file>