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390CE1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>
        <w:rPr>
          <w:rFonts w:ascii="Century Gothic" w:hAnsi="Century Gothic" w:cs="Arial"/>
          <w:b/>
          <w:bCs/>
          <w:sz w:val="28"/>
          <w:szCs w:val="22"/>
        </w:rPr>
        <w:t>D</w:t>
      </w:r>
      <w:r w:rsidR="00574D4E">
        <w:rPr>
          <w:rFonts w:ascii="Century Gothic" w:hAnsi="Century Gothic" w:cs="Arial"/>
          <w:b/>
          <w:bCs/>
          <w:sz w:val="28"/>
          <w:szCs w:val="22"/>
        </w:rPr>
        <w:t>ÉLIBÉRATION</w:t>
      </w:r>
    </w:p>
    <w:p w:rsidR="002C7932" w:rsidRPr="00677F9E" w:rsidRDefault="000E337A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 xml:space="preserve">instaurant les </w:t>
      </w:r>
      <w:r w:rsidR="0078386B">
        <w:rPr>
          <w:rFonts w:ascii="Century Gothic" w:hAnsi="Century Gothic" w:cs="Arial"/>
          <w:b/>
          <w:bCs/>
          <w:smallCaps/>
          <w:sz w:val="24"/>
          <w:szCs w:val="20"/>
        </w:rPr>
        <w:t>modalités d’organisation de la journée de solidarité</w:t>
      </w:r>
    </w:p>
    <w:p w:rsidR="002C7932" w:rsidRPr="002C7932" w:rsidRDefault="002C7932" w:rsidP="00574D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574D4E" w:rsidRDefault="00574D4E" w:rsidP="00574D4E">
      <w:pPr>
        <w:autoSpaceDE w:val="0"/>
        <w:autoSpaceDN w:val="0"/>
        <w:adjustRightInd w:val="0"/>
        <w:spacing w:after="6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Le [</w:t>
      </w:r>
      <w:r>
        <w:rPr>
          <w:rFonts w:cstheme="minorHAnsi"/>
          <w:b/>
          <w:sz w:val="20"/>
          <w:szCs w:val="20"/>
        </w:rPr>
        <w:t>date</w:t>
      </w:r>
      <w:r>
        <w:rPr>
          <w:rFonts w:cstheme="minorHAnsi"/>
          <w:sz w:val="20"/>
          <w:szCs w:val="20"/>
        </w:rPr>
        <w:t>] à [</w:t>
      </w:r>
      <w:r>
        <w:rPr>
          <w:rFonts w:cstheme="minorHAnsi"/>
          <w:b/>
          <w:sz w:val="20"/>
          <w:szCs w:val="20"/>
        </w:rPr>
        <w:t>heure</w:t>
      </w:r>
      <w:r>
        <w:rPr>
          <w:rFonts w:cstheme="minorHAnsi"/>
          <w:sz w:val="20"/>
          <w:szCs w:val="20"/>
        </w:rPr>
        <w:t>], à [</w:t>
      </w:r>
      <w:r>
        <w:rPr>
          <w:rFonts w:cstheme="minorHAnsi"/>
          <w:b/>
          <w:sz w:val="20"/>
          <w:szCs w:val="20"/>
        </w:rPr>
        <w:t>lieu</w:t>
      </w:r>
      <w:r>
        <w:rPr>
          <w:rFonts w:cstheme="minorHAnsi"/>
          <w:sz w:val="20"/>
          <w:szCs w:val="20"/>
        </w:rPr>
        <w:t>] se sont réunis les membres du [</w:t>
      </w:r>
      <w:r>
        <w:rPr>
          <w:rFonts w:cstheme="minorHAnsi"/>
          <w:b/>
          <w:sz w:val="20"/>
          <w:szCs w:val="20"/>
        </w:rPr>
        <w:t>assemblée délibérante</w:t>
      </w:r>
      <w:r>
        <w:rPr>
          <w:rFonts w:cstheme="minorHAnsi"/>
          <w:sz w:val="20"/>
          <w:szCs w:val="20"/>
        </w:rPr>
        <w:t>] sous la présidence de [</w:t>
      </w:r>
      <w:r>
        <w:rPr>
          <w:rFonts w:cstheme="minorHAnsi"/>
          <w:b/>
          <w:sz w:val="20"/>
          <w:szCs w:val="20"/>
        </w:rPr>
        <w:t>Nom, Prénom et qualité de l’autorité territoriale</w:t>
      </w:r>
      <w:r>
        <w:rPr>
          <w:rFonts w:cstheme="minorHAnsi"/>
          <w:sz w:val="20"/>
          <w:szCs w:val="20"/>
        </w:rPr>
        <w:t>], convoqués le [</w:t>
      </w:r>
      <w:r>
        <w:rPr>
          <w:rFonts w:cstheme="minorHAnsi"/>
          <w:b/>
          <w:sz w:val="20"/>
          <w:szCs w:val="20"/>
        </w:rPr>
        <w:t>date</w:t>
      </w:r>
      <w:r>
        <w:rPr>
          <w:rFonts w:cstheme="minorHAnsi"/>
          <w:sz w:val="20"/>
          <w:szCs w:val="20"/>
        </w:rPr>
        <w:t>].</w:t>
      </w:r>
    </w:p>
    <w:p w:rsidR="00574D4E" w:rsidRDefault="00574D4E" w:rsidP="00574D4E">
      <w:pPr>
        <w:autoSpaceDE w:val="0"/>
        <w:autoSpaceDN w:val="0"/>
        <w:adjustRightInd w:val="0"/>
        <w:spacing w:after="6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Étaient présents : [</w:t>
      </w:r>
      <w:r>
        <w:rPr>
          <w:rFonts w:cstheme="minorHAnsi"/>
          <w:b/>
          <w:sz w:val="20"/>
          <w:szCs w:val="20"/>
        </w:rPr>
        <w:t>liste des présents</w:t>
      </w:r>
      <w:r>
        <w:rPr>
          <w:rFonts w:cstheme="minorHAnsi"/>
          <w:sz w:val="20"/>
          <w:szCs w:val="20"/>
        </w:rPr>
        <w:t>]</w:t>
      </w:r>
    </w:p>
    <w:p w:rsidR="00574D4E" w:rsidRDefault="00574D4E" w:rsidP="00574D4E">
      <w:pPr>
        <w:autoSpaceDE w:val="0"/>
        <w:autoSpaceDN w:val="0"/>
        <w:adjustRightInd w:val="0"/>
        <w:spacing w:after="6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Étaient absent(s) excusé(s) : [</w:t>
      </w:r>
      <w:r>
        <w:rPr>
          <w:rFonts w:cstheme="minorHAnsi"/>
          <w:b/>
          <w:sz w:val="20"/>
          <w:szCs w:val="20"/>
        </w:rPr>
        <w:t>liste des absents</w:t>
      </w:r>
      <w:r>
        <w:rPr>
          <w:rFonts w:cstheme="minorHAnsi"/>
          <w:sz w:val="20"/>
          <w:szCs w:val="20"/>
        </w:rPr>
        <w:t>]</w:t>
      </w:r>
    </w:p>
    <w:p w:rsidR="00574D4E" w:rsidRPr="00574D4E" w:rsidRDefault="00574D4E" w:rsidP="00574D4E">
      <w:pPr>
        <w:autoSpaceDE w:val="0"/>
        <w:autoSpaceDN w:val="0"/>
        <w:adjustRightInd w:val="0"/>
        <w:spacing w:after="6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Le secrétariat a été assuré par : [</w:t>
      </w:r>
      <w:r>
        <w:rPr>
          <w:rFonts w:cstheme="minorHAnsi"/>
          <w:b/>
          <w:sz w:val="20"/>
          <w:szCs w:val="20"/>
        </w:rPr>
        <w:t>Nom, Prénom et qualité du secrétaire de séance</w:t>
      </w:r>
      <w:r>
        <w:rPr>
          <w:rFonts w:cstheme="minorHAnsi"/>
          <w:sz w:val="20"/>
          <w:szCs w:val="20"/>
        </w:rPr>
        <w:t>]</w:t>
      </w:r>
    </w:p>
    <w:p w:rsidR="00574D4E" w:rsidRDefault="00574D4E" w:rsidP="00574D4E">
      <w:pPr>
        <w:autoSpaceDE w:val="0"/>
        <w:autoSpaceDN w:val="0"/>
        <w:adjustRightInd w:val="0"/>
        <w:spacing w:after="60" w:line="240" w:lineRule="auto"/>
        <w:rPr>
          <w:rFonts w:cstheme="minorHAnsi"/>
          <w:sz w:val="20"/>
          <w:szCs w:val="20"/>
        </w:rPr>
      </w:pPr>
    </w:p>
    <w:p w:rsidR="00216986" w:rsidRPr="00574D4E" w:rsidRDefault="00216986" w:rsidP="00574D4E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b/>
          <w:sz w:val="24"/>
          <w:szCs w:val="20"/>
        </w:rPr>
      </w:pPr>
      <w:r w:rsidRPr="00574D4E">
        <w:rPr>
          <w:rFonts w:cstheme="minorHAnsi"/>
          <w:b/>
          <w:sz w:val="24"/>
          <w:szCs w:val="20"/>
        </w:rPr>
        <w:t xml:space="preserve">Le Maire </w:t>
      </w:r>
      <w:r w:rsidRPr="00574D4E">
        <w:rPr>
          <w:rFonts w:cstheme="minorHAnsi"/>
          <w:b/>
          <w:i/>
          <w:iCs/>
          <w:sz w:val="24"/>
          <w:szCs w:val="20"/>
        </w:rPr>
        <w:t xml:space="preserve">(ou le Président) </w:t>
      </w:r>
      <w:r w:rsidRPr="00574D4E">
        <w:rPr>
          <w:rFonts w:cstheme="minorHAnsi"/>
          <w:b/>
          <w:sz w:val="24"/>
          <w:szCs w:val="20"/>
        </w:rPr>
        <w:t>de [collectivité ou établissement public]</w:t>
      </w:r>
      <w:r w:rsidR="00574D4E" w:rsidRPr="00574D4E">
        <w:rPr>
          <w:rFonts w:cstheme="minorHAnsi"/>
          <w:b/>
          <w:sz w:val="24"/>
          <w:szCs w:val="20"/>
        </w:rPr>
        <w:t xml:space="preserve"> informe l’assemblée :</w:t>
      </w:r>
    </w:p>
    <w:p w:rsidR="002C7932" w:rsidRPr="00702CDA" w:rsidRDefault="002C7932" w:rsidP="00574D4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8"/>
        </w:rPr>
      </w:pPr>
    </w:p>
    <w:p w:rsidR="00574D4E" w:rsidRDefault="0078386B" w:rsidP="000E337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Conformément à l’article 6 de la loi n°2004-626 du 30 juin 2004, une journée de solidarité est instituée en vue d’assurer le financement des actions en faveur de l’autonomie des personnes âgées ou handicapées.</w:t>
      </w:r>
    </w:p>
    <w:p w:rsidR="0078386B" w:rsidRDefault="0078386B" w:rsidP="000E337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Elle prend la forme d’une journée supplémentaire de travail non rémunérée pour les agents et d’une contribution de 0,3 % versée par l’employeur à la Caisse de solidarité pour l’autonomie.</w:t>
      </w:r>
    </w:p>
    <w:p w:rsidR="0078386B" w:rsidRDefault="0078386B" w:rsidP="000E337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Dans la fonction publique territoriale, cette journée est fixée par délibération, après avis du comité social territorial.</w:t>
      </w:r>
    </w:p>
    <w:p w:rsidR="000E337A" w:rsidRDefault="000E337A" w:rsidP="000E337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</w:p>
    <w:p w:rsidR="00EC448E" w:rsidRPr="00574D4E" w:rsidRDefault="00EC448E" w:rsidP="00EC448E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b/>
          <w:sz w:val="24"/>
          <w:szCs w:val="20"/>
        </w:rPr>
      </w:pPr>
      <w:r w:rsidRPr="00574D4E">
        <w:rPr>
          <w:rFonts w:cstheme="minorHAnsi"/>
          <w:b/>
          <w:sz w:val="24"/>
          <w:szCs w:val="20"/>
        </w:rPr>
        <w:t xml:space="preserve">Le Maire </w:t>
      </w:r>
      <w:r w:rsidRPr="00574D4E">
        <w:rPr>
          <w:rFonts w:cstheme="minorHAnsi"/>
          <w:b/>
          <w:i/>
          <w:iCs/>
          <w:sz w:val="24"/>
          <w:szCs w:val="20"/>
        </w:rPr>
        <w:t xml:space="preserve">(ou le Président) </w:t>
      </w:r>
      <w:r w:rsidRPr="00574D4E">
        <w:rPr>
          <w:rFonts w:cstheme="minorHAnsi"/>
          <w:b/>
          <w:sz w:val="24"/>
          <w:szCs w:val="20"/>
        </w:rPr>
        <w:t xml:space="preserve">de [collectivité ou établissement public] </w:t>
      </w:r>
      <w:r>
        <w:rPr>
          <w:rFonts w:cstheme="minorHAnsi"/>
          <w:b/>
          <w:sz w:val="24"/>
          <w:szCs w:val="20"/>
        </w:rPr>
        <w:t>propose à</w:t>
      </w:r>
      <w:r w:rsidRPr="00574D4E">
        <w:rPr>
          <w:rFonts w:cstheme="minorHAnsi"/>
          <w:b/>
          <w:sz w:val="24"/>
          <w:szCs w:val="20"/>
        </w:rPr>
        <w:t xml:space="preserve"> l’assemblée :</w:t>
      </w:r>
    </w:p>
    <w:p w:rsidR="00EC448E" w:rsidRDefault="00EC448E" w:rsidP="00574D4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</w:p>
    <w:p w:rsidR="00EC448E" w:rsidRDefault="0003429D" w:rsidP="00EC448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D’instituer de nouvelles modalités d’organisation de la journée de solidarité selon les modalités suivantes :</w:t>
      </w:r>
    </w:p>
    <w:p w:rsidR="0003429D" w:rsidRDefault="0003429D" w:rsidP="00EC448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</w:p>
    <w:p w:rsidR="0003429D" w:rsidRPr="0003429D" w:rsidRDefault="0003429D" w:rsidP="00EC448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Décrire la ou les modalités choisies parmi celles-ci-dessous, le cas échéant en laissant libre choix à l’agent entre plusieurs modalités</w:t>
      </w:r>
      <w:r>
        <w:rPr>
          <w:rFonts w:cstheme="minorHAnsi"/>
          <w:sz w:val="18"/>
          <w:szCs w:val="16"/>
        </w:rPr>
        <w:t>]</w:t>
      </w:r>
    </w:p>
    <w:p w:rsidR="0003429D" w:rsidRDefault="0003429D" w:rsidP="00EC448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</w:p>
    <w:p w:rsidR="0003429D" w:rsidRDefault="0003429D" w:rsidP="009A27F9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Le travail d’un jour </w:t>
      </w:r>
      <w:bookmarkStart w:id="0" w:name="_GoBack"/>
      <w:r>
        <w:rPr>
          <w:rFonts w:cstheme="minorHAnsi"/>
          <w:sz w:val="18"/>
          <w:szCs w:val="16"/>
        </w:rPr>
        <w:t>férié précédemment chômé autre que le 1</w:t>
      </w:r>
      <w:r w:rsidRPr="0003429D">
        <w:rPr>
          <w:rFonts w:cstheme="minorHAnsi"/>
          <w:sz w:val="18"/>
          <w:szCs w:val="16"/>
          <w:vertAlign w:val="superscript"/>
        </w:rPr>
        <w:t>er</w:t>
      </w:r>
      <w:r>
        <w:rPr>
          <w:rFonts w:cstheme="minorHAnsi"/>
          <w:sz w:val="18"/>
          <w:szCs w:val="16"/>
        </w:rPr>
        <w:t xml:space="preserve"> mai, à savoir [</w:t>
      </w:r>
      <w:r>
        <w:rPr>
          <w:rFonts w:cstheme="minorHAnsi"/>
          <w:b/>
          <w:sz w:val="18"/>
          <w:szCs w:val="16"/>
        </w:rPr>
        <w:t>jour férié désormais travaillé</w:t>
      </w:r>
      <w:r>
        <w:rPr>
          <w:rFonts w:cstheme="minorHAnsi"/>
          <w:sz w:val="18"/>
          <w:szCs w:val="16"/>
        </w:rPr>
        <w:t>]</w:t>
      </w:r>
    </w:p>
    <w:p w:rsidR="0003429D" w:rsidRDefault="0003429D" w:rsidP="009A27F9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Le travail d’un jour de réduction du temps de travail tel que prévu par les règles en vigueur</w:t>
      </w:r>
    </w:p>
    <w:p w:rsidR="0003429D" w:rsidRPr="0003429D" w:rsidRDefault="0003429D" w:rsidP="009A27F9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 xml:space="preserve">Tout autre modalité </w:t>
      </w:r>
      <w:bookmarkEnd w:id="0"/>
      <w:r>
        <w:rPr>
          <w:rFonts w:cstheme="minorHAnsi"/>
          <w:b/>
          <w:sz w:val="18"/>
          <w:szCs w:val="16"/>
        </w:rPr>
        <w:t>permettant le travail de 7 heures précédemment non travaillées, à l’exclusion de l’utilisation d’un jour de congé annuel</w:t>
      </w:r>
      <w:r>
        <w:rPr>
          <w:rFonts w:cstheme="minorHAnsi"/>
          <w:sz w:val="18"/>
          <w:szCs w:val="16"/>
        </w:rPr>
        <w:t>]</w:t>
      </w:r>
    </w:p>
    <w:p w:rsidR="001C4432" w:rsidRDefault="001C4432" w:rsidP="00EC448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</w:p>
    <w:p w:rsidR="00EC448E" w:rsidRPr="00EC448E" w:rsidRDefault="00EC448E" w:rsidP="00EC448E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b/>
          <w:sz w:val="24"/>
          <w:szCs w:val="16"/>
        </w:rPr>
      </w:pPr>
      <w:r>
        <w:rPr>
          <w:rFonts w:cstheme="minorHAnsi"/>
          <w:b/>
          <w:sz w:val="24"/>
          <w:szCs w:val="16"/>
        </w:rPr>
        <w:t>Le [assemblée délibérante], après en avoir délibéré :</w:t>
      </w:r>
    </w:p>
    <w:p w:rsidR="00EC448E" w:rsidRDefault="00EC448E" w:rsidP="00EC448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</w:p>
    <w:p w:rsidR="002C7932" w:rsidRPr="00702CDA" w:rsidRDefault="002C7932" w:rsidP="00574D4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</w:t>
      </w:r>
      <w:r w:rsidR="000E337A">
        <w:rPr>
          <w:rFonts w:cstheme="minorHAnsi"/>
          <w:sz w:val="18"/>
          <w:szCs w:val="16"/>
        </w:rPr>
        <w:t>notamment ses articles L.</w:t>
      </w:r>
      <w:r w:rsidR="0078386B">
        <w:rPr>
          <w:rFonts w:cstheme="minorHAnsi"/>
          <w:sz w:val="18"/>
          <w:szCs w:val="16"/>
        </w:rPr>
        <w:t>621-11 et L.621-12,</w:t>
      </w:r>
    </w:p>
    <w:p w:rsidR="0078386B" w:rsidRDefault="0078386B" w:rsidP="00572A22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la loi n°</w:t>
      </w:r>
      <w:r w:rsidRPr="0078386B">
        <w:rPr>
          <w:rFonts w:cstheme="minorHAnsi"/>
          <w:sz w:val="18"/>
          <w:szCs w:val="16"/>
        </w:rPr>
        <w:t>2004-626 du 30 juin 2004 relative à la solidarité pour l'autonomie des personnes âgées et des personnes handicapées</w:t>
      </w:r>
      <w:r>
        <w:rPr>
          <w:rFonts w:cstheme="minorHAnsi"/>
          <w:sz w:val="18"/>
          <w:szCs w:val="16"/>
        </w:rPr>
        <w:t>,</w:t>
      </w:r>
    </w:p>
    <w:p w:rsidR="0078386B" w:rsidRDefault="0078386B" w:rsidP="00572A22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la loi n°2008-351 du 16 avril 2008 relative à la journée de solidarité</w:t>
      </w:r>
    </w:p>
    <w:p w:rsidR="00572A22" w:rsidRPr="00572A22" w:rsidRDefault="00572A22" w:rsidP="0078386B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572A22">
        <w:rPr>
          <w:rFonts w:cstheme="minorHAnsi"/>
          <w:sz w:val="18"/>
          <w:szCs w:val="16"/>
        </w:rPr>
        <w:t xml:space="preserve">Vu </w:t>
      </w:r>
      <w:r w:rsidR="0078386B">
        <w:rPr>
          <w:rFonts w:cstheme="minorHAnsi"/>
          <w:sz w:val="18"/>
          <w:szCs w:val="16"/>
        </w:rPr>
        <w:t>la circulaire NOR INT/B/08/00106/C du 7 mai 2008 relative à l’organisation de la journée de solidarité dans la fonction publique territoriale,</w:t>
      </w:r>
    </w:p>
    <w:p w:rsidR="0003429D" w:rsidRDefault="0003429D" w:rsidP="0003429D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i/>
          <w:sz w:val="18"/>
        </w:rPr>
      </w:pPr>
      <w:r>
        <w:rPr>
          <w:rFonts w:cstheme="minorHAnsi"/>
          <w:sz w:val="18"/>
          <w:szCs w:val="16"/>
        </w:rPr>
        <w:t>Vu la délibération instaurant les cycles de travail et l’attribution de jours de réduction du temps de travail en date</w:t>
      </w:r>
      <w:r>
        <w:rPr>
          <w:rFonts w:ascii="Calibri" w:hAnsi="Calibri" w:cs="Calibri"/>
          <w:sz w:val="18"/>
        </w:rPr>
        <w:t xml:space="preserve"> du [</w:t>
      </w:r>
      <w:r>
        <w:rPr>
          <w:rFonts w:ascii="Calibri" w:hAnsi="Calibri" w:cs="Calibri"/>
          <w:b/>
          <w:sz w:val="18"/>
        </w:rPr>
        <w:t>date</w:t>
      </w:r>
      <w:r>
        <w:rPr>
          <w:rFonts w:ascii="Calibri" w:hAnsi="Calibri" w:cs="Calibri"/>
          <w:sz w:val="18"/>
        </w:rPr>
        <w:t xml:space="preserve">], </w:t>
      </w:r>
      <w:r>
        <w:rPr>
          <w:rFonts w:ascii="Calibri" w:hAnsi="Calibri" w:cs="Calibri"/>
          <w:i/>
          <w:sz w:val="18"/>
        </w:rPr>
        <w:t>(le cas échéant)</w:t>
      </w:r>
    </w:p>
    <w:p w:rsidR="0003429D" w:rsidRDefault="0003429D" w:rsidP="0003429D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i/>
          <w:sz w:val="18"/>
        </w:rPr>
      </w:pPr>
      <w:r>
        <w:rPr>
          <w:rFonts w:cstheme="minorHAnsi"/>
          <w:sz w:val="18"/>
          <w:szCs w:val="16"/>
        </w:rPr>
        <w:t>Vu l’avis du comité social territorial réuni en date</w:t>
      </w:r>
      <w:r>
        <w:rPr>
          <w:rFonts w:ascii="Calibri" w:hAnsi="Calibri" w:cs="Calibri"/>
          <w:sz w:val="18"/>
        </w:rPr>
        <w:t xml:space="preserve"> du [</w:t>
      </w:r>
      <w:r>
        <w:rPr>
          <w:rFonts w:ascii="Calibri" w:hAnsi="Calibri" w:cs="Calibri"/>
          <w:b/>
          <w:sz w:val="18"/>
        </w:rPr>
        <w:t>date</w:t>
      </w:r>
      <w:r>
        <w:rPr>
          <w:rFonts w:ascii="Calibri" w:hAnsi="Calibri" w:cs="Calibri"/>
          <w:sz w:val="18"/>
        </w:rPr>
        <w:t xml:space="preserve">], </w:t>
      </w:r>
      <w:r>
        <w:rPr>
          <w:rFonts w:ascii="Calibri" w:hAnsi="Calibri" w:cs="Calibri"/>
          <w:i/>
          <w:sz w:val="18"/>
        </w:rPr>
        <w:t>(le cas échéant)</w:t>
      </w:r>
    </w:p>
    <w:p w:rsidR="00664362" w:rsidRPr="00702CDA" w:rsidRDefault="0066436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AE1755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DECIDE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DE72F7" w:rsidRDefault="00572A22" w:rsidP="00F914E8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>D</w:t>
            </w:r>
            <w:r w:rsidR="00F914E8">
              <w:rPr>
                <w:rFonts w:cstheme="minorHAnsi"/>
                <w:sz w:val="18"/>
                <w:szCs w:val="16"/>
              </w:rPr>
              <w:t xml:space="preserve">’instituer les modalités d’organisation </w:t>
            </w:r>
            <w:r w:rsidR="0003429D">
              <w:rPr>
                <w:rFonts w:cstheme="minorHAnsi"/>
                <w:sz w:val="18"/>
                <w:szCs w:val="16"/>
              </w:rPr>
              <w:t>de la journée de solidarité</w:t>
            </w:r>
            <w:r w:rsidR="00F914E8">
              <w:rPr>
                <w:rFonts w:cstheme="minorHAnsi"/>
                <w:sz w:val="18"/>
                <w:szCs w:val="16"/>
              </w:rPr>
              <w:t xml:space="preserve"> telles que décrites ci-dessous :</w:t>
            </w:r>
          </w:p>
          <w:p w:rsidR="00F914E8" w:rsidRDefault="00F914E8" w:rsidP="00F914E8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cstheme="minorHAnsi"/>
                <w:sz w:val="18"/>
                <w:szCs w:val="16"/>
              </w:rPr>
            </w:pPr>
          </w:p>
          <w:p w:rsidR="00875B2B" w:rsidRPr="00875B2B" w:rsidRDefault="00875B2B" w:rsidP="00F914E8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>[</w:t>
            </w:r>
            <w:r w:rsidR="0003429D">
              <w:rPr>
                <w:rFonts w:cstheme="minorHAnsi"/>
                <w:b/>
                <w:sz w:val="18"/>
                <w:szCs w:val="16"/>
              </w:rPr>
              <w:t>Décrire la ou les modalités choisies parmi celles-ci-dessous, le cas échéant en laissant libre choix à l’agent entre plusieurs modalités</w:t>
            </w:r>
            <w:r>
              <w:rPr>
                <w:rFonts w:cstheme="minorHAnsi"/>
                <w:sz w:val="18"/>
                <w:szCs w:val="16"/>
              </w:rPr>
              <w:t>]</w:t>
            </w:r>
          </w:p>
          <w:p w:rsidR="00F914E8" w:rsidRPr="00720471" w:rsidRDefault="00F914E8" w:rsidP="0003429D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AE1755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="00AE1755">
              <w:rPr>
                <w:rFonts w:ascii="Calibri" w:hAnsi="Calibri" w:cs="Calibri"/>
                <w:b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03429D" w:rsidRDefault="0003429D" w:rsidP="0003429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968B1">
              <w:rPr>
                <w:rFonts w:ascii="Calibri" w:hAnsi="Calibri" w:cs="Calibri"/>
                <w:sz w:val="18"/>
              </w:rPr>
              <w:t xml:space="preserve">Que </w:t>
            </w:r>
            <w:r>
              <w:rPr>
                <w:rFonts w:ascii="Calibri" w:hAnsi="Calibri" w:cs="Calibri"/>
                <w:sz w:val="18"/>
              </w:rPr>
              <w:t>[</w:t>
            </w:r>
            <w:r>
              <w:rPr>
                <w:rFonts w:ascii="Calibri" w:hAnsi="Calibri" w:cs="Calibri"/>
                <w:b/>
                <w:sz w:val="18"/>
              </w:rPr>
              <w:t>Qualité de l’autorité territoriale</w:t>
            </w:r>
            <w:r>
              <w:rPr>
                <w:rFonts w:ascii="Calibri" w:hAnsi="Calibri" w:cs="Calibri"/>
                <w:sz w:val="18"/>
              </w:rPr>
              <w:t xml:space="preserve">] </w:t>
            </w:r>
            <w:r w:rsidRPr="007968B1">
              <w:rPr>
                <w:rFonts w:ascii="Calibri" w:hAnsi="Calibri" w:cs="Calibri"/>
                <w:sz w:val="18"/>
              </w:rPr>
              <w:t>est chargé(e) de prendre toutes les mesures nécessaires à l’exécution de la présente délibération</w:t>
            </w:r>
            <w:r>
              <w:rPr>
                <w:rFonts w:ascii="Calibri" w:hAnsi="Calibri" w:cs="Calibri"/>
                <w:sz w:val="18"/>
              </w:rPr>
              <w:t>.</w:t>
            </w:r>
          </w:p>
          <w:p w:rsidR="00D13DD2" w:rsidRPr="003520C3" w:rsidRDefault="00D13DD2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7968B1" w:rsidRPr="00702CDA" w:rsidRDefault="007968B1" w:rsidP="007968B1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ADOPTÉ</w:t>
      </w:r>
    </w:p>
    <w:p w:rsidR="007968B1" w:rsidRDefault="007968B1" w:rsidP="007968B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</w:p>
    <w:p w:rsidR="007968B1" w:rsidRDefault="00131D9E" w:rsidP="007968B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A l’unanimité des membres présents</w:t>
      </w:r>
    </w:p>
    <w:p w:rsidR="00131D9E" w:rsidRDefault="00131D9E" w:rsidP="007968B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proofErr w:type="gramStart"/>
      <w:r>
        <w:rPr>
          <w:rFonts w:cstheme="minorHAnsi"/>
          <w:b/>
          <w:sz w:val="18"/>
          <w:szCs w:val="16"/>
        </w:rPr>
        <w:t>OU</w:t>
      </w:r>
      <w:proofErr w:type="gramEnd"/>
    </w:p>
    <w:p w:rsidR="00131D9E" w:rsidRPr="00131D9E" w:rsidRDefault="00131D9E" w:rsidP="00131D9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A [</w:t>
      </w:r>
      <w:r>
        <w:rPr>
          <w:rFonts w:cstheme="minorHAnsi"/>
          <w:b/>
          <w:sz w:val="18"/>
          <w:szCs w:val="16"/>
        </w:rPr>
        <w:t>nombre</w:t>
      </w:r>
      <w:r>
        <w:rPr>
          <w:rFonts w:cstheme="minorHAnsi"/>
          <w:sz w:val="18"/>
          <w:szCs w:val="16"/>
        </w:rPr>
        <w:t>] de voix pour</w:t>
      </w:r>
    </w:p>
    <w:p w:rsidR="00131D9E" w:rsidRPr="00131D9E" w:rsidRDefault="00131D9E" w:rsidP="00131D9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A [</w:t>
      </w:r>
      <w:r>
        <w:rPr>
          <w:rFonts w:cstheme="minorHAnsi"/>
          <w:b/>
          <w:sz w:val="18"/>
          <w:szCs w:val="16"/>
        </w:rPr>
        <w:t>nombre</w:t>
      </w:r>
      <w:r>
        <w:rPr>
          <w:rFonts w:cstheme="minorHAnsi"/>
          <w:sz w:val="18"/>
          <w:szCs w:val="16"/>
        </w:rPr>
        <w:t>] de voix contre</w:t>
      </w:r>
    </w:p>
    <w:p w:rsidR="00131D9E" w:rsidRPr="00131D9E" w:rsidRDefault="00131D9E" w:rsidP="00131D9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A [</w:t>
      </w:r>
      <w:r>
        <w:rPr>
          <w:rFonts w:cstheme="minorHAnsi"/>
          <w:b/>
          <w:sz w:val="18"/>
          <w:szCs w:val="16"/>
        </w:rPr>
        <w:t>nombre</w:t>
      </w:r>
      <w:r>
        <w:rPr>
          <w:rFonts w:cstheme="minorHAnsi"/>
          <w:sz w:val="18"/>
          <w:szCs w:val="16"/>
        </w:rPr>
        <w:t>] abstention(s)</w:t>
      </w:r>
    </w:p>
    <w:p w:rsidR="007968B1" w:rsidRDefault="007968B1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7968B1" w:rsidRPr="005400FF" w:rsidRDefault="007968B1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Pr="00131D9E" w:rsidRDefault="00131D9E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>
        <w:rPr>
          <w:rFonts w:cstheme="minorHAnsi"/>
          <w:sz w:val="18"/>
          <w:szCs w:val="18"/>
        </w:rPr>
        <w:t>[</w:t>
      </w:r>
      <w:r>
        <w:rPr>
          <w:rFonts w:cstheme="minorHAnsi"/>
          <w:b/>
          <w:sz w:val="18"/>
          <w:szCs w:val="18"/>
        </w:rPr>
        <w:t>Nom, prénom et qualité du signataire</w:t>
      </w:r>
      <w:r>
        <w:rPr>
          <w:rFonts w:cstheme="minorHAnsi"/>
          <w:sz w:val="18"/>
          <w:szCs w:val="18"/>
        </w:rPr>
        <w:t>]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4C47E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655247" w:rsidRDefault="00131D9E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15"/>
          <w:szCs w:val="15"/>
        </w:rPr>
      </w:pPr>
      <w:r>
        <w:rPr>
          <w:rFonts w:cstheme="minorHAnsi"/>
          <w:b/>
          <w:sz w:val="15"/>
          <w:szCs w:val="15"/>
        </w:rPr>
        <w:t>Transmis au représentant de l’État le [date]</w:t>
      </w:r>
    </w:p>
    <w:p w:rsidR="00131D9E" w:rsidRDefault="00131D9E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15"/>
          <w:szCs w:val="15"/>
        </w:rPr>
      </w:pPr>
      <w:r>
        <w:rPr>
          <w:rFonts w:cstheme="minorHAnsi"/>
          <w:b/>
          <w:sz w:val="15"/>
          <w:szCs w:val="15"/>
        </w:rPr>
        <w:t>Publié le [date]</w:t>
      </w:r>
    </w:p>
    <w:p w:rsidR="00131D9E" w:rsidRDefault="00131D9E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15"/>
          <w:szCs w:val="15"/>
        </w:rPr>
      </w:pPr>
    </w:p>
    <w:p w:rsidR="00131D9E" w:rsidRPr="00702CDA" w:rsidRDefault="00131D9E" w:rsidP="00131D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131D9E" w:rsidRPr="00702CDA" w:rsidRDefault="00131D9E" w:rsidP="00131D9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131D9E" w:rsidRPr="00702CDA" w:rsidRDefault="00131D9E" w:rsidP="00131D9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faire l’objet d’un recours pour excès de pouvoir devant le Tribunal Administratif dans un délai de deux mois à compter de </w:t>
      </w:r>
      <w:r>
        <w:rPr>
          <w:rFonts w:cstheme="minorHAnsi"/>
          <w:sz w:val="15"/>
          <w:szCs w:val="15"/>
        </w:rPr>
        <w:t>la date de publication</w:t>
      </w:r>
      <w:r w:rsidRPr="00702CDA">
        <w:rPr>
          <w:rFonts w:cstheme="minorHAnsi"/>
          <w:sz w:val="15"/>
          <w:szCs w:val="15"/>
        </w:rPr>
        <w:t>.</w:t>
      </w:r>
    </w:p>
    <w:p w:rsidR="00131D9E" w:rsidRPr="00702CDA" w:rsidRDefault="00131D9E" w:rsidP="00131D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131D9E" w:rsidRPr="00131D9E" w:rsidRDefault="00131D9E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15"/>
          <w:szCs w:val="15"/>
        </w:rPr>
      </w:pPr>
    </w:p>
    <w:sectPr w:rsidR="00131D9E" w:rsidRPr="00131D9E" w:rsidSect="002C7932">
      <w:headerReference w:type="default" r:id="rId8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DAC" w:rsidRDefault="00EC4DAC" w:rsidP="00992F41">
      <w:pPr>
        <w:spacing w:after="0" w:line="240" w:lineRule="auto"/>
      </w:pPr>
      <w:r>
        <w:separator/>
      </w:r>
    </w:p>
  </w:endnote>
  <w:endnote w:type="continuationSeparator" w:id="0">
    <w:p w:rsidR="00EC4DAC" w:rsidRDefault="00EC4DAC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DAC" w:rsidRDefault="00EC4DAC" w:rsidP="00992F41">
      <w:pPr>
        <w:spacing w:after="0" w:line="240" w:lineRule="auto"/>
      </w:pPr>
      <w:r>
        <w:separator/>
      </w:r>
    </w:p>
  </w:footnote>
  <w:footnote w:type="continuationSeparator" w:id="0">
    <w:p w:rsidR="00EC4DAC" w:rsidRDefault="00EC4DAC" w:rsidP="00992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37A" w:rsidRPr="00FA5CD9" w:rsidRDefault="000E337A" w:rsidP="000E337A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</w:t>
    </w:r>
    <w:r w:rsidRPr="00FA5CD9">
      <w:rPr>
        <w:i/>
        <w:color w:val="808080" w:themeColor="background1" w:themeShade="80"/>
      </w:rPr>
      <w:t xml:space="preserve"> mis à jour le 1</w:t>
    </w:r>
    <w:r w:rsidRPr="00FA5CD9">
      <w:rPr>
        <w:i/>
        <w:color w:val="808080" w:themeColor="background1" w:themeShade="80"/>
        <w:vertAlign w:val="superscript"/>
      </w:rPr>
      <w:t>er</w:t>
    </w:r>
    <w:r w:rsidRPr="00FA5CD9">
      <w:rPr>
        <w:i/>
        <w:color w:val="808080" w:themeColor="background1" w:themeShade="80"/>
      </w:rPr>
      <w:t xml:space="preserve"> </w:t>
    </w:r>
    <w:r>
      <w:rPr>
        <w:i/>
        <w:color w:val="808080" w:themeColor="background1" w:themeShade="80"/>
      </w:rPr>
      <w:t>janvier 2023</w:t>
    </w:r>
  </w:p>
  <w:p w:rsidR="000E337A" w:rsidRDefault="000E337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865A3"/>
    <w:multiLevelType w:val="hybridMultilevel"/>
    <w:tmpl w:val="BB50A3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E01E3"/>
    <w:multiLevelType w:val="hybridMultilevel"/>
    <w:tmpl w:val="C3004CE2"/>
    <w:lvl w:ilvl="0" w:tplc="C97075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3429D"/>
    <w:rsid w:val="000611B5"/>
    <w:rsid w:val="00076D0F"/>
    <w:rsid w:val="000D2957"/>
    <w:rsid w:val="000E1A9E"/>
    <w:rsid w:val="000E337A"/>
    <w:rsid w:val="001036A3"/>
    <w:rsid w:val="00104666"/>
    <w:rsid w:val="00130674"/>
    <w:rsid w:val="00131D9E"/>
    <w:rsid w:val="001C4432"/>
    <w:rsid w:val="001C6AF1"/>
    <w:rsid w:val="001E309B"/>
    <w:rsid w:val="00216986"/>
    <w:rsid w:val="00232F1A"/>
    <w:rsid w:val="00264A27"/>
    <w:rsid w:val="0028085B"/>
    <w:rsid w:val="002C7932"/>
    <w:rsid w:val="002E47E1"/>
    <w:rsid w:val="003520C3"/>
    <w:rsid w:val="00390CE1"/>
    <w:rsid w:val="00405B76"/>
    <w:rsid w:val="00441437"/>
    <w:rsid w:val="004C47E8"/>
    <w:rsid w:val="0052435D"/>
    <w:rsid w:val="005271CF"/>
    <w:rsid w:val="005400FF"/>
    <w:rsid w:val="00572A22"/>
    <w:rsid w:val="00574D4E"/>
    <w:rsid w:val="0058103C"/>
    <w:rsid w:val="005D50E7"/>
    <w:rsid w:val="005F195B"/>
    <w:rsid w:val="00617F5C"/>
    <w:rsid w:val="00655247"/>
    <w:rsid w:val="00664362"/>
    <w:rsid w:val="00677F9E"/>
    <w:rsid w:val="00684571"/>
    <w:rsid w:val="00690F87"/>
    <w:rsid w:val="00702CDA"/>
    <w:rsid w:val="00720471"/>
    <w:rsid w:val="0078386B"/>
    <w:rsid w:val="00791668"/>
    <w:rsid w:val="007968B1"/>
    <w:rsid w:val="00875B2B"/>
    <w:rsid w:val="008C0284"/>
    <w:rsid w:val="00992F41"/>
    <w:rsid w:val="0099560B"/>
    <w:rsid w:val="009A27F9"/>
    <w:rsid w:val="00A14948"/>
    <w:rsid w:val="00A17B90"/>
    <w:rsid w:val="00A421B8"/>
    <w:rsid w:val="00A75050"/>
    <w:rsid w:val="00A91285"/>
    <w:rsid w:val="00AD2325"/>
    <w:rsid w:val="00AE1755"/>
    <w:rsid w:val="00C10417"/>
    <w:rsid w:val="00C23A3B"/>
    <w:rsid w:val="00C4406A"/>
    <w:rsid w:val="00C85819"/>
    <w:rsid w:val="00C93136"/>
    <w:rsid w:val="00CB4623"/>
    <w:rsid w:val="00D13DD2"/>
    <w:rsid w:val="00D50C32"/>
    <w:rsid w:val="00D74D03"/>
    <w:rsid w:val="00D940DC"/>
    <w:rsid w:val="00DA2461"/>
    <w:rsid w:val="00DE72F7"/>
    <w:rsid w:val="00EC448E"/>
    <w:rsid w:val="00EC4DAC"/>
    <w:rsid w:val="00EE274E"/>
    <w:rsid w:val="00F34C8E"/>
    <w:rsid w:val="00F57FEF"/>
    <w:rsid w:val="00F914E8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customStyle="1" w:styleId="VuConsidrant">
    <w:name w:val="Vu.Considérant"/>
    <w:basedOn w:val="Normal"/>
    <w:rsid w:val="00AE1755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AE1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72A2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72A2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72A22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0E3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337A"/>
  </w:style>
  <w:style w:type="paragraph" w:styleId="Pieddepage">
    <w:name w:val="footer"/>
    <w:basedOn w:val="Normal"/>
    <w:link w:val="PieddepageCar"/>
    <w:uiPriority w:val="99"/>
    <w:unhideWhenUsed/>
    <w:rsid w:val="000E3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3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24362-137C-414A-B795-9819C6AF6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550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4</cp:revision>
  <cp:lastPrinted>2022-05-20T09:55:00Z</cp:lastPrinted>
  <dcterms:created xsi:type="dcterms:W3CDTF">2022-12-29T08:36:00Z</dcterms:created>
  <dcterms:modified xsi:type="dcterms:W3CDTF">2022-12-29T09:21:00Z</dcterms:modified>
</cp:coreProperties>
</file>