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937944">
        <w:rPr>
          <w:rFonts w:ascii="Century Gothic" w:hAnsi="Century Gothic" w:cs="Arial"/>
          <w:b/>
          <w:bCs/>
          <w:smallCaps/>
          <w:sz w:val="24"/>
          <w:szCs w:val="20"/>
        </w:rPr>
        <w:t>recrutement d’un vacataire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P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0505A4" w:rsidRPr="000505A4" w:rsidRDefault="000505A4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</w:t>
      </w:r>
      <w:r w:rsidR="00937944">
        <w:rPr>
          <w:rFonts w:cstheme="minorHAnsi"/>
          <w:sz w:val="18"/>
          <w:szCs w:val="16"/>
        </w:rPr>
        <w:t>a</w:t>
      </w:r>
      <w:r>
        <w:rPr>
          <w:rFonts w:cstheme="minorHAnsi"/>
          <w:sz w:val="18"/>
          <w:szCs w:val="16"/>
        </w:rPr>
        <w:t xml:space="preserve"> </w:t>
      </w:r>
      <w:r w:rsidR="00937944">
        <w:rPr>
          <w:rFonts w:cstheme="minorHAnsi"/>
          <w:sz w:val="18"/>
          <w:szCs w:val="16"/>
        </w:rPr>
        <w:t>délibération</w:t>
      </w:r>
      <w:r>
        <w:rPr>
          <w:rFonts w:cstheme="minorHAnsi"/>
          <w:sz w:val="18"/>
          <w:szCs w:val="16"/>
        </w:rPr>
        <w:t xml:space="preserve"> n</w:t>
      </w:r>
      <w:proofErr w:type="gramStart"/>
      <w:r>
        <w:rPr>
          <w:rFonts w:cstheme="minorHAnsi"/>
          <w:sz w:val="18"/>
          <w:szCs w:val="16"/>
        </w:rPr>
        <w:t>°[</w:t>
      </w:r>
      <w:proofErr w:type="gramEnd"/>
      <w:r>
        <w:rPr>
          <w:rFonts w:cstheme="minorHAnsi"/>
          <w:b/>
          <w:sz w:val="18"/>
          <w:szCs w:val="16"/>
        </w:rPr>
        <w:t>numéro de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937944">
        <w:rPr>
          <w:rFonts w:cstheme="minorHAnsi"/>
          <w:sz w:val="18"/>
          <w:szCs w:val="16"/>
        </w:rPr>
        <w:t>fixant le taux de vacation</w:t>
      </w:r>
      <w:r>
        <w:rPr>
          <w:rFonts w:cstheme="minorHAnsi"/>
          <w:sz w:val="18"/>
          <w:szCs w:val="16"/>
        </w:rPr>
        <w:t>,</w:t>
      </w:r>
    </w:p>
    <w:p w:rsidR="00937944" w:rsidRPr="000505A4" w:rsidRDefault="00937944" w:rsidP="0093794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que l’activité consiste en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décrire l’activité de vacation</w:t>
      </w:r>
      <w:r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937944" w:rsidRPr="000505A4" w:rsidRDefault="00937944" w:rsidP="0093794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Considérant que l’activité consiste en une tâche spécifique, discontinue dans le temps et rémunérée à l’acte,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505A4">
              <w:rPr>
                <w:rFonts w:ascii="Calibri" w:hAnsi="Calibri" w:cs="Calibri"/>
                <w:sz w:val="18"/>
              </w:rPr>
              <w:t xml:space="preserve">est </w:t>
            </w:r>
            <w:r w:rsidR="00937944">
              <w:rPr>
                <w:rFonts w:ascii="Calibri" w:hAnsi="Calibri" w:cs="Calibri"/>
                <w:sz w:val="18"/>
              </w:rPr>
              <w:t>recruté au titre d’une vacation</w:t>
            </w:r>
            <w:r w:rsidR="000505A4">
              <w:rPr>
                <w:rFonts w:ascii="Calibri" w:hAnsi="Calibri" w:cs="Calibri"/>
                <w:sz w:val="18"/>
              </w:rPr>
              <w:t xml:space="preserve"> </w:t>
            </w:r>
            <w:r w:rsidR="00E96724" w:rsidRPr="000505A4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</w:t>
            </w:r>
            <w:r w:rsidR="00937944">
              <w:rPr>
                <w:rFonts w:ascii="Calibri" w:hAnsi="Calibri" w:cs="Calibri"/>
                <w:sz w:val="18"/>
              </w:rPr>
              <w:t xml:space="preserve"> en vue d’exercer la mission de [</w:t>
            </w:r>
            <w:r w:rsidR="00937944">
              <w:rPr>
                <w:rFonts w:ascii="Calibri" w:hAnsi="Calibri" w:cs="Calibri"/>
                <w:b/>
                <w:sz w:val="18"/>
              </w:rPr>
              <w:t>décrire l’activité de vacation</w:t>
            </w:r>
            <w:r w:rsidR="00937944">
              <w:rPr>
                <w:rFonts w:ascii="Calibri" w:hAnsi="Calibri" w:cs="Calibri"/>
                <w:sz w:val="18"/>
              </w:rPr>
              <w:t>] pour la durée de sa réalisation, soit [</w:t>
            </w:r>
            <w:r w:rsidR="00937944">
              <w:rPr>
                <w:rFonts w:ascii="Calibri" w:hAnsi="Calibri" w:cs="Calibri"/>
                <w:b/>
                <w:sz w:val="18"/>
              </w:rPr>
              <w:t>durée</w:t>
            </w:r>
            <w:r w:rsidR="00937944">
              <w:rPr>
                <w:rFonts w:ascii="Calibri" w:hAnsi="Calibri" w:cs="Calibri"/>
                <w:sz w:val="18"/>
              </w:rPr>
              <w:t>]</w:t>
            </w:r>
            <w:r w:rsidR="00720471">
              <w:rPr>
                <w:rFonts w:ascii="Calibri" w:hAnsi="Calibri" w:cs="Calibri"/>
                <w:sz w:val="18"/>
              </w:rPr>
              <w:t>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E9672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937944">
              <w:rPr>
                <w:rFonts w:ascii="Calibri" w:hAnsi="Calibri" w:cs="Calibri"/>
                <w:sz w:val="18"/>
              </w:rPr>
              <w:t>percevra au titre de la vacation une rémunération égale à un taux de vacation de [</w:t>
            </w:r>
            <w:r w:rsidR="00937944">
              <w:rPr>
                <w:rFonts w:ascii="Calibri" w:hAnsi="Calibri" w:cs="Calibri"/>
                <w:b/>
                <w:sz w:val="18"/>
              </w:rPr>
              <w:t>taux déterminé par délibération</w:t>
            </w:r>
            <w:r w:rsidR="00937944"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septembre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37944"/>
    <w:rsid w:val="00992F41"/>
    <w:rsid w:val="00A17B90"/>
    <w:rsid w:val="00A75050"/>
    <w:rsid w:val="00A91285"/>
    <w:rsid w:val="00AD2325"/>
    <w:rsid w:val="00AE70D7"/>
    <w:rsid w:val="00B7460E"/>
    <w:rsid w:val="00C10417"/>
    <w:rsid w:val="00C85819"/>
    <w:rsid w:val="00C93136"/>
    <w:rsid w:val="00D50C32"/>
    <w:rsid w:val="00D74D03"/>
    <w:rsid w:val="00DA2461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F29F9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2022-09-28T08:39:00Z</dcterms:created>
  <dcterms:modified xsi:type="dcterms:W3CDTF">2022-09-28T08:44:00Z</dcterms:modified>
</cp:coreProperties>
</file>