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5A576" w14:textId="67481685" w:rsidR="00054E5C" w:rsidRPr="00D17624" w:rsidRDefault="00415C6A" w:rsidP="00054E5C">
      <w:pPr>
        <w:widowControl/>
        <w:tabs>
          <w:tab w:val="right" w:pos="9632"/>
        </w:tabs>
        <w:autoSpaceDE/>
        <w:autoSpaceDN/>
        <w:adjustRightInd/>
        <w:jc w:val="both"/>
        <w:rPr>
          <w:rFonts w:eastAsia="ヒラギノ角ゴ Pro W3"/>
          <w:sz w:val="24"/>
          <w:szCs w:val="24"/>
        </w:rPr>
      </w:pPr>
      <w:r>
        <w:rPr>
          <w:rFonts w:eastAsia="ヒラギノ角ゴ Pro W3"/>
          <w:sz w:val="24"/>
          <w:szCs w:val="24"/>
        </w:rPr>
        <w:t>Collectivité</w:t>
      </w:r>
      <w:r w:rsidR="00054E5C" w:rsidRPr="00D17624">
        <w:rPr>
          <w:rFonts w:eastAsia="ヒラギノ角ゴ Pro W3"/>
          <w:sz w:val="24"/>
          <w:szCs w:val="24"/>
        </w:rPr>
        <w:tab/>
      </w:r>
      <w:r w:rsidR="00054E5C" w:rsidRPr="00D17624">
        <w:rPr>
          <w:rFonts w:eastAsia="ヒラギノ角ゴ Pro W3"/>
          <w:sz w:val="24"/>
          <w:szCs w:val="24"/>
        </w:rPr>
        <w:tab/>
      </w:r>
      <w:r w:rsidR="00054E5C" w:rsidRPr="00D17624">
        <w:rPr>
          <w:rFonts w:eastAsia="ヒラギノ角ゴ Pro W3"/>
          <w:sz w:val="24"/>
          <w:szCs w:val="24"/>
        </w:rPr>
        <w:tab/>
      </w:r>
      <w:r w:rsidR="00054E5C" w:rsidRPr="00D17624">
        <w:rPr>
          <w:rFonts w:eastAsia="ヒラギノ角ゴ Pro W3"/>
          <w:sz w:val="24"/>
          <w:szCs w:val="24"/>
        </w:rPr>
        <w:tab/>
      </w:r>
    </w:p>
    <w:p w14:paraId="21898D57" w14:textId="0E1B175A" w:rsidR="00054E5C" w:rsidRPr="00D17624" w:rsidRDefault="00054E5C" w:rsidP="00054E5C">
      <w:pPr>
        <w:widowControl/>
        <w:autoSpaceDE/>
        <w:autoSpaceDN/>
        <w:adjustRightInd/>
        <w:spacing w:line="276" w:lineRule="auto"/>
        <w:jc w:val="both"/>
        <w:rPr>
          <w:rFonts w:eastAsia="ヒラギノ角ゴ Pro W3"/>
          <w:sz w:val="24"/>
          <w:szCs w:val="24"/>
        </w:rPr>
      </w:pPr>
      <w:r w:rsidRPr="00D17624">
        <w:rPr>
          <w:rFonts w:eastAsia="ヒラギノ角ゴ Pro W3"/>
          <w:sz w:val="24"/>
          <w:szCs w:val="24"/>
        </w:rPr>
        <w:tab/>
      </w:r>
      <w:r w:rsidRPr="00D17624">
        <w:rPr>
          <w:rFonts w:eastAsia="ヒラギノ角ゴ Pro W3"/>
          <w:sz w:val="24"/>
          <w:szCs w:val="24"/>
        </w:rPr>
        <w:tab/>
        <w:t xml:space="preserve">                       </w:t>
      </w:r>
      <w:r w:rsidR="00105F4F">
        <w:rPr>
          <w:rFonts w:eastAsia="ヒラギノ角ゴ Pro W3"/>
          <w:sz w:val="24"/>
          <w:szCs w:val="24"/>
        </w:rPr>
        <w:tab/>
      </w:r>
      <w:r w:rsidR="00105F4F">
        <w:rPr>
          <w:rFonts w:eastAsia="ヒラギノ角ゴ Pro W3"/>
          <w:sz w:val="24"/>
          <w:szCs w:val="24"/>
        </w:rPr>
        <w:tab/>
      </w:r>
      <w:r w:rsidR="00105F4F">
        <w:rPr>
          <w:rFonts w:eastAsia="ヒラギノ角ゴ Pro W3"/>
          <w:sz w:val="24"/>
          <w:szCs w:val="24"/>
        </w:rPr>
        <w:tab/>
      </w:r>
      <w:r w:rsidR="00A47694">
        <w:rPr>
          <w:rFonts w:eastAsia="ヒラギノ角ゴ Pro W3"/>
          <w:sz w:val="24"/>
          <w:szCs w:val="24"/>
        </w:rPr>
        <w:t xml:space="preserve">……………….., le  </w:t>
      </w:r>
      <w:r w:rsidR="002516B9">
        <w:rPr>
          <w:rFonts w:eastAsia="ヒラギノ角ゴ Pro W3"/>
          <w:sz w:val="24"/>
          <w:szCs w:val="24"/>
        </w:rPr>
        <w:t xml:space="preserve"> …………………</w:t>
      </w:r>
      <w:r w:rsidR="00BC75A4">
        <w:rPr>
          <w:rFonts w:eastAsia="ヒラギノ角ゴ Pro W3"/>
          <w:sz w:val="24"/>
          <w:szCs w:val="24"/>
        </w:rPr>
        <w:t>202</w:t>
      </w:r>
      <w:r w:rsidR="00415C6A">
        <w:rPr>
          <w:rFonts w:eastAsia="ヒラギノ角ゴ Pro W3"/>
          <w:sz w:val="24"/>
          <w:szCs w:val="24"/>
        </w:rPr>
        <w:t>6</w:t>
      </w:r>
    </w:p>
    <w:p w14:paraId="3500048B" w14:textId="77777777" w:rsidR="00054E5C" w:rsidRPr="00D17624" w:rsidRDefault="00054E5C" w:rsidP="00054E5C">
      <w:pPr>
        <w:shd w:val="clear" w:color="auto" w:fill="FFFFFF"/>
        <w:jc w:val="center"/>
        <w:rPr>
          <w:rFonts w:eastAsiaTheme="minorHAnsi"/>
          <w:sz w:val="24"/>
          <w:szCs w:val="24"/>
          <w:lang w:eastAsia="en-US"/>
        </w:rPr>
      </w:pPr>
    </w:p>
    <w:p w14:paraId="5CBB1C57" w14:textId="77777777" w:rsidR="005C69FE" w:rsidRPr="00D17624" w:rsidRDefault="005C69FE" w:rsidP="00054E5C">
      <w:pPr>
        <w:shd w:val="clear" w:color="auto" w:fill="FFFFFF"/>
        <w:tabs>
          <w:tab w:val="left" w:leader="dot" w:pos="6019"/>
        </w:tabs>
        <w:ind w:left="4680"/>
        <w:jc w:val="both"/>
        <w:rPr>
          <w:sz w:val="24"/>
          <w:szCs w:val="24"/>
        </w:rPr>
      </w:pPr>
    </w:p>
    <w:p w14:paraId="113B1943" w14:textId="77777777" w:rsidR="00054E5C" w:rsidRDefault="005C69FE" w:rsidP="00A47694">
      <w:pPr>
        <w:shd w:val="clear" w:color="auto" w:fill="FFFFFF"/>
        <w:tabs>
          <w:tab w:val="left" w:leader="dot" w:pos="6019"/>
        </w:tabs>
        <w:ind w:left="4680"/>
        <w:jc w:val="both"/>
        <w:rPr>
          <w:sz w:val="24"/>
          <w:szCs w:val="24"/>
        </w:rPr>
      </w:pPr>
      <w:r w:rsidRPr="00D17624">
        <w:rPr>
          <w:sz w:val="24"/>
          <w:szCs w:val="24"/>
        </w:rPr>
        <w:t>À</w:t>
      </w:r>
      <w:r w:rsidR="00054E5C" w:rsidRPr="00D17624">
        <w:rPr>
          <w:sz w:val="24"/>
          <w:szCs w:val="24"/>
        </w:rPr>
        <w:t xml:space="preserve"> </w:t>
      </w:r>
    </w:p>
    <w:p w14:paraId="2344E925" w14:textId="77777777" w:rsidR="00A47694" w:rsidRDefault="00A47694" w:rsidP="00A47694">
      <w:pPr>
        <w:shd w:val="clear" w:color="auto" w:fill="FFFFFF"/>
        <w:tabs>
          <w:tab w:val="left" w:leader="dot" w:pos="6019"/>
        </w:tabs>
        <w:ind w:left="4680"/>
        <w:jc w:val="both"/>
        <w:rPr>
          <w:sz w:val="24"/>
          <w:szCs w:val="24"/>
        </w:rPr>
      </w:pPr>
    </w:p>
    <w:p w14:paraId="25B1070F" w14:textId="77777777" w:rsidR="00A47694" w:rsidRPr="00D17624" w:rsidRDefault="00A47694" w:rsidP="00A47694">
      <w:pPr>
        <w:shd w:val="clear" w:color="auto" w:fill="FFFFFF"/>
        <w:tabs>
          <w:tab w:val="left" w:leader="dot" w:pos="6019"/>
        </w:tabs>
        <w:ind w:left="4680"/>
        <w:jc w:val="both"/>
        <w:rPr>
          <w:spacing w:val="-1"/>
          <w:sz w:val="24"/>
          <w:szCs w:val="24"/>
        </w:rPr>
      </w:pPr>
    </w:p>
    <w:p w14:paraId="1368A364" w14:textId="77777777" w:rsidR="00C70026" w:rsidRPr="00D17624" w:rsidRDefault="00C70026" w:rsidP="00C70026">
      <w:pPr>
        <w:shd w:val="clear" w:color="auto" w:fill="FFFFFF"/>
        <w:jc w:val="center"/>
        <w:rPr>
          <w:rFonts w:eastAsiaTheme="minorHAnsi"/>
          <w:sz w:val="24"/>
          <w:szCs w:val="24"/>
          <w:lang w:eastAsia="en-US"/>
        </w:rPr>
      </w:pPr>
    </w:p>
    <w:p w14:paraId="3050FE1C" w14:textId="77777777" w:rsidR="005C69FE" w:rsidRPr="00D17624" w:rsidRDefault="005C69FE" w:rsidP="00C70026">
      <w:pPr>
        <w:shd w:val="clear" w:color="auto" w:fill="FFFFFF"/>
        <w:jc w:val="center"/>
        <w:rPr>
          <w:rFonts w:eastAsiaTheme="minorHAnsi"/>
          <w:sz w:val="24"/>
          <w:szCs w:val="24"/>
          <w:lang w:eastAsia="en-US"/>
        </w:rPr>
      </w:pPr>
    </w:p>
    <w:p w14:paraId="2E31364A" w14:textId="405B967C" w:rsidR="00C70026" w:rsidRPr="00D17624" w:rsidRDefault="00C70026" w:rsidP="00C70026">
      <w:pPr>
        <w:shd w:val="clear" w:color="auto" w:fill="FFFFFF"/>
        <w:jc w:val="center"/>
        <w:rPr>
          <w:b/>
          <w:bCs/>
          <w:spacing w:val="-1"/>
          <w:sz w:val="24"/>
          <w:szCs w:val="24"/>
        </w:rPr>
      </w:pPr>
      <w:r w:rsidRPr="00D17624">
        <w:rPr>
          <w:rFonts w:eastAsiaTheme="minorHAnsi"/>
          <w:sz w:val="24"/>
          <w:szCs w:val="24"/>
          <w:lang w:eastAsia="en-US"/>
        </w:rPr>
        <w:t xml:space="preserve">   </w:t>
      </w:r>
    </w:p>
    <w:p w14:paraId="30FC7E9D" w14:textId="77777777" w:rsidR="00054E5C" w:rsidRPr="00D17624" w:rsidRDefault="00C70026" w:rsidP="00C70026">
      <w:pPr>
        <w:widowControl/>
        <w:autoSpaceDE/>
        <w:autoSpaceDN/>
        <w:adjustRightInd/>
        <w:spacing w:after="200" w:line="276" w:lineRule="auto"/>
        <w:rPr>
          <w:rFonts w:eastAsiaTheme="minorHAnsi"/>
          <w:sz w:val="24"/>
          <w:szCs w:val="24"/>
          <w:lang w:eastAsia="en-US"/>
        </w:rPr>
      </w:pPr>
      <w:r w:rsidRPr="00D17624">
        <w:rPr>
          <w:spacing w:val="-1"/>
          <w:sz w:val="24"/>
          <w:szCs w:val="24"/>
        </w:rPr>
        <w:t xml:space="preserve"> </w:t>
      </w:r>
      <w:r w:rsidR="00C129D1" w:rsidRPr="00D17624">
        <w:rPr>
          <w:spacing w:val="-1"/>
          <w:sz w:val="24"/>
          <w:szCs w:val="24"/>
        </w:rPr>
        <w:t>Lettre recommandée avec Accusé de R</w:t>
      </w:r>
      <w:r w:rsidR="00054E5C" w:rsidRPr="00D17624">
        <w:rPr>
          <w:spacing w:val="-1"/>
          <w:sz w:val="24"/>
          <w:szCs w:val="24"/>
        </w:rPr>
        <w:t xml:space="preserve">éception </w:t>
      </w:r>
    </w:p>
    <w:p w14:paraId="61921CAF" w14:textId="77777777" w:rsidR="00054E5C" w:rsidRPr="00D17624" w:rsidRDefault="00054E5C" w:rsidP="00054E5C">
      <w:pPr>
        <w:shd w:val="clear" w:color="auto" w:fill="FFFFFF"/>
        <w:jc w:val="both"/>
        <w:rPr>
          <w:spacing w:val="-1"/>
          <w:sz w:val="24"/>
          <w:szCs w:val="24"/>
        </w:rPr>
      </w:pPr>
    </w:p>
    <w:p w14:paraId="3D6342A3" w14:textId="77777777" w:rsidR="000775CE" w:rsidRDefault="00054E5C" w:rsidP="000775CE">
      <w:pPr>
        <w:shd w:val="clear" w:color="auto" w:fill="FFFFFF"/>
        <w:jc w:val="both"/>
        <w:rPr>
          <w:b/>
          <w:spacing w:val="-1"/>
          <w:sz w:val="24"/>
          <w:szCs w:val="24"/>
        </w:rPr>
      </w:pPr>
      <w:r w:rsidRPr="00D17624">
        <w:rPr>
          <w:b/>
          <w:spacing w:val="-1"/>
          <w:sz w:val="24"/>
          <w:szCs w:val="24"/>
        </w:rPr>
        <w:t>OBJET</w:t>
      </w:r>
      <w:r w:rsidR="00C129D1" w:rsidRPr="00D17624">
        <w:rPr>
          <w:b/>
          <w:spacing w:val="-1"/>
          <w:sz w:val="24"/>
          <w:szCs w:val="24"/>
        </w:rPr>
        <w:t> </w:t>
      </w:r>
      <w:r w:rsidRPr="00D17624">
        <w:rPr>
          <w:b/>
          <w:spacing w:val="-1"/>
          <w:sz w:val="24"/>
          <w:szCs w:val="24"/>
        </w:rPr>
        <w:t>: Informati</w:t>
      </w:r>
      <w:r w:rsidR="00A47694">
        <w:rPr>
          <w:b/>
          <w:spacing w:val="-1"/>
          <w:sz w:val="24"/>
          <w:szCs w:val="24"/>
        </w:rPr>
        <w:t>on du droit à bénéficier d’une P</w:t>
      </w:r>
      <w:r w:rsidRPr="00D17624">
        <w:rPr>
          <w:b/>
          <w:spacing w:val="-1"/>
          <w:sz w:val="24"/>
          <w:szCs w:val="24"/>
        </w:rPr>
        <w:t xml:space="preserve">ériode de </w:t>
      </w:r>
      <w:r w:rsidR="00A47694">
        <w:rPr>
          <w:b/>
          <w:spacing w:val="-1"/>
          <w:sz w:val="24"/>
          <w:szCs w:val="24"/>
        </w:rPr>
        <w:t>Préparation au R</w:t>
      </w:r>
      <w:r w:rsidR="000775CE">
        <w:rPr>
          <w:b/>
          <w:spacing w:val="-1"/>
          <w:sz w:val="24"/>
          <w:szCs w:val="24"/>
        </w:rPr>
        <w:t>eclassement</w:t>
      </w:r>
    </w:p>
    <w:p w14:paraId="2400319F" w14:textId="77777777" w:rsidR="000775CE" w:rsidRDefault="000775CE" w:rsidP="000775CE">
      <w:pPr>
        <w:shd w:val="clear" w:color="auto" w:fill="FFFFFF"/>
        <w:jc w:val="both"/>
        <w:rPr>
          <w:b/>
          <w:spacing w:val="-1"/>
          <w:sz w:val="24"/>
          <w:szCs w:val="24"/>
        </w:rPr>
      </w:pPr>
    </w:p>
    <w:p w14:paraId="367C6266" w14:textId="77777777" w:rsidR="000775CE" w:rsidRDefault="000775CE" w:rsidP="000775CE">
      <w:pPr>
        <w:shd w:val="clear" w:color="auto" w:fill="FFFFFF"/>
        <w:jc w:val="both"/>
        <w:rPr>
          <w:sz w:val="24"/>
          <w:szCs w:val="24"/>
        </w:rPr>
      </w:pPr>
    </w:p>
    <w:p w14:paraId="5CD7C163" w14:textId="77777777" w:rsidR="00054E5C" w:rsidRPr="000775CE" w:rsidRDefault="00886709" w:rsidP="000775CE">
      <w:pPr>
        <w:shd w:val="clear" w:color="auto" w:fill="FFFFFF"/>
        <w:jc w:val="both"/>
        <w:rPr>
          <w:b/>
          <w:spacing w:val="-1"/>
          <w:sz w:val="24"/>
          <w:szCs w:val="24"/>
        </w:rPr>
      </w:pPr>
      <w:r>
        <w:rPr>
          <w:sz w:val="24"/>
          <w:szCs w:val="24"/>
        </w:rPr>
        <w:t xml:space="preserve">Madame, </w:t>
      </w:r>
      <w:r w:rsidR="00054E5C" w:rsidRPr="00D17624">
        <w:rPr>
          <w:sz w:val="24"/>
          <w:szCs w:val="24"/>
        </w:rPr>
        <w:t>M</w:t>
      </w:r>
      <w:r w:rsidR="00BC75A4">
        <w:rPr>
          <w:sz w:val="24"/>
          <w:szCs w:val="24"/>
        </w:rPr>
        <w:t>onsieur</w:t>
      </w:r>
      <w:r w:rsidR="00054E5C" w:rsidRPr="00D17624">
        <w:rPr>
          <w:sz w:val="24"/>
          <w:szCs w:val="24"/>
        </w:rPr>
        <w:t>,</w:t>
      </w:r>
    </w:p>
    <w:p w14:paraId="5C22E71A" w14:textId="77777777" w:rsidR="00054E5C" w:rsidRPr="00D17624" w:rsidRDefault="00054E5C" w:rsidP="00054E5C">
      <w:pPr>
        <w:shd w:val="clear" w:color="auto" w:fill="FFFFFF"/>
        <w:ind w:firstLine="720"/>
        <w:jc w:val="both"/>
        <w:rPr>
          <w:sz w:val="24"/>
          <w:szCs w:val="24"/>
        </w:rPr>
      </w:pPr>
    </w:p>
    <w:p w14:paraId="4208BF1D" w14:textId="0A2F99CD" w:rsidR="00054E5C" w:rsidRPr="00D17624" w:rsidRDefault="00054E5C" w:rsidP="00054E5C">
      <w:pPr>
        <w:shd w:val="clear" w:color="auto" w:fill="FFFFFF"/>
        <w:ind w:firstLine="720"/>
        <w:jc w:val="both"/>
        <w:rPr>
          <w:sz w:val="24"/>
          <w:szCs w:val="24"/>
        </w:rPr>
      </w:pPr>
      <w:r w:rsidRPr="00D17624">
        <w:rPr>
          <w:sz w:val="24"/>
          <w:szCs w:val="24"/>
        </w:rPr>
        <w:t xml:space="preserve">Dans son avis en date du </w:t>
      </w:r>
      <w:r w:rsidR="00A47694">
        <w:rPr>
          <w:sz w:val="24"/>
          <w:szCs w:val="24"/>
        </w:rPr>
        <w:t>………..</w:t>
      </w:r>
      <w:r w:rsidRPr="00D17624">
        <w:rPr>
          <w:sz w:val="24"/>
          <w:szCs w:val="24"/>
        </w:rPr>
        <w:t>20</w:t>
      </w:r>
      <w:r w:rsidR="00CD782D">
        <w:rPr>
          <w:sz w:val="24"/>
          <w:szCs w:val="24"/>
        </w:rPr>
        <w:t>2</w:t>
      </w:r>
      <w:r w:rsidR="00777CA2">
        <w:rPr>
          <w:sz w:val="24"/>
          <w:szCs w:val="24"/>
        </w:rPr>
        <w:t>6</w:t>
      </w:r>
      <w:r w:rsidRPr="00D17624">
        <w:rPr>
          <w:sz w:val="24"/>
          <w:szCs w:val="24"/>
        </w:rPr>
        <w:t xml:space="preserve">, </w:t>
      </w:r>
      <w:r w:rsidR="00E57BFA" w:rsidRPr="00D17624">
        <w:rPr>
          <w:b/>
          <w:sz w:val="24"/>
          <w:szCs w:val="24"/>
        </w:rPr>
        <w:t xml:space="preserve">le </w:t>
      </w:r>
      <w:r w:rsidR="00CD782D">
        <w:rPr>
          <w:b/>
          <w:sz w:val="24"/>
          <w:szCs w:val="24"/>
        </w:rPr>
        <w:t>Conseil Médical Unique Restreint / Conseil Médical Unique Plénier</w:t>
      </w:r>
      <w:r w:rsidRPr="00D17624">
        <w:rPr>
          <w:b/>
          <w:i/>
          <w:sz w:val="24"/>
          <w:szCs w:val="24"/>
        </w:rPr>
        <w:t xml:space="preserve"> </w:t>
      </w:r>
      <w:r w:rsidRPr="00D17624">
        <w:rPr>
          <w:sz w:val="24"/>
          <w:szCs w:val="24"/>
        </w:rPr>
        <w:t>vous a déclaré inapte de manière absolue et définitive aux fonctions correspondant aux emplois de votre grade (soit le gra</w:t>
      </w:r>
      <w:r w:rsidR="00A47694">
        <w:rPr>
          <w:sz w:val="24"/>
          <w:szCs w:val="24"/>
        </w:rPr>
        <w:t>de d’………………</w:t>
      </w:r>
      <w:r w:rsidRPr="00D17624">
        <w:rPr>
          <w:sz w:val="24"/>
          <w:szCs w:val="24"/>
        </w:rPr>
        <w:t>) et a préconisé un reclassement.</w:t>
      </w:r>
    </w:p>
    <w:p w14:paraId="6498A03D" w14:textId="77777777" w:rsidR="00054E5C" w:rsidRPr="00D17624" w:rsidRDefault="00054E5C" w:rsidP="00054E5C">
      <w:pPr>
        <w:shd w:val="clear" w:color="auto" w:fill="FFFFFF"/>
        <w:ind w:firstLine="720"/>
        <w:jc w:val="both"/>
        <w:rPr>
          <w:sz w:val="24"/>
          <w:szCs w:val="24"/>
        </w:rPr>
      </w:pPr>
    </w:p>
    <w:p w14:paraId="4E4822CB" w14:textId="77777777" w:rsidR="00054E5C" w:rsidRPr="00D17624" w:rsidRDefault="00054E5C" w:rsidP="00054E5C">
      <w:pPr>
        <w:shd w:val="clear" w:color="auto" w:fill="FFFFFF"/>
        <w:ind w:firstLine="720"/>
        <w:jc w:val="both"/>
        <w:rPr>
          <w:sz w:val="24"/>
          <w:szCs w:val="24"/>
        </w:rPr>
      </w:pPr>
      <w:r w:rsidRPr="00D17624">
        <w:rPr>
          <w:sz w:val="24"/>
          <w:szCs w:val="24"/>
        </w:rPr>
        <w:t xml:space="preserve">Conformément à l’article 2 du décret n° 85-1054 du 30 septembre 1985 modifié par le décret n° 2019-172 du 5 mars 2019, je vous informe de votre droit à bénéficier d’une </w:t>
      </w:r>
      <w:r w:rsidR="00E57BFA" w:rsidRPr="00D17624">
        <w:rPr>
          <w:sz w:val="24"/>
          <w:szCs w:val="24"/>
        </w:rPr>
        <w:t>P</w:t>
      </w:r>
      <w:r w:rsidRPr="00D17624">
        <w:rPr>
          <w:sz w:val="24"/>
          <w:szCs w:val="24"/>
        </w:rPr>
        <w:t xml:space="preserve">ériode de </w:t>
      </w:r>
      <w:r w:rsidR="00E57BFA" w:rsidRPr="00D17624">
        <w:rPr>
          <w:sz w:val="24"/>
          <w:szCs w:val="24"/>
        </w:rPr>
        <w:t>P</w:t>
      </w:r>
      <w:r w:rsidRPr="00D17624">
        <w:rPr>
          <w:sz w:val="24"/>
          <w:szCs w:val="24"/>
        </w:rPr>
        <w:t xml:space="preserve">réparation au </w:t>
      </w:r>
      <w:r w:rsidR="00E57BFA" w:rsidRPr="00D17624">
        <w:rPr>
          <w:sz w:val="24"/>
          <w:szCs w:val="24"/>
        </w:rPr>
        <w:t>R</w:t>
      </w:r>
      <w:r w:rsidRPr="00D17624">
        <w:rPr>
          <w:sz w:val="24"/>
          <w:szCs w:val="24"/>
        </w:rPr>
        <w:t>eclassement.</w:t>
      </w:r>
    </w:p>
    <w:p w14:paraId="406BAF65" w14:textId="77777777" w:rsidR="00054E5C" w:rsidRPr="00D17624" w:rsidRDefault="00054E5C" w:rsidP="00054E5C">
      <w:pPr>
        <w:shd w:val="clear" w:color="auto" w:fill="FFFFFF"/>
        <w:ind w:firstLine="720"/>
        <w:jc w:val="both"/>
        <w:rPr>
          <w:sz w:val="24"/>
          <w:szCs w:val="24"/>
        </w:rPr>
      </w:pPr>
    </w:p>
    <w:p w14:paraId="7E3493DF" w14:textId="77777777" w:rsidR="00054E5C" w:rsidRPr="00D17624" w:rsidRDefault="00E57BFA" w:rsidP="00054E5C">
      <w:pPr>
        <w:shd w:val="clear" w:color="auto" w:fill="FFFFFF"/>
        <w:ind w:firstLine="720"/>
        <w:jc w:val="both"/>
        <w:rPr>
          <w:sz w:val="24"/>
          <w:szCs w:val="24"/>
        </w:rPr>
      </w:pPr>
      <w:r w:rsidRPr="00D17624">
        <w:rPr>
          <w:sz w:val="24"/>
          <w:szCs w:val="24"/>
        </w:rPr>
        <w:t>La P</w:t>
      </w:r>
      <w:r w:rsidR="00054E5C" w:rsidRPr="00D17624">
        <w:rPr>
          <w:sz w:val="24"/>
          <w:szCs w:val="24"/>
        </w:rPr>
        <w:t xml:space="preserve">ériode de </w:t>
      </w:r>
      <w:r w:rsidRPr="00D17624">
        <w:rPr>
          <w:sz w:val="24"/>
          <w:szCs w:val="24"/>
        </w:rPr>
        <w:t>P</w:t>
      </w:r>
      <w:r w:rsidR="00054E5C" w:rsidRPr="00D17624">
        <w:rPr>
          <w:sz w:val="24"/>
          <w:szCs w:val="24"/>
        </w:rPr>
        <w:t xml:space="preserve">réparation au </w:t>
      </w:r>
      <w:r w:rsidRPr="00D17624">
        <w:rPr>
          <w:sz w:val="24"/>
          <w:szCs w:val="24"/>
        </w:rPr>
        <w:t>R</w:t>
      </w:r>
      <w:r w:rsidR="00054E5C" w:rsidRPr="00D17624">
        <w:rPr>
          <w:sz w:val="24"/>
          <w:szCs w:val="24"/>
        </w:rPr>
        <w:t>eclassement a pour objectif de vous préparer et le cas échéant, de vous former en vue de l’occupation d’un nouvel emploi compatible avec votre état de santé. Il s’agit donc d’une période de transition professionnelle afin d’anticiper votre reclassement.</w:t>
      </w:r>
    </w:p>
    <w:p w14:paraId="4219DE94" w14:textId="77777777" w:rsidR="00E57BFA" w:rsidRPr="00D17624" w:rsidRDefault="00E57BFA" w:rsidP="00A47694">
      <w:pPr>
        <w:shd w:val="clear" w:color="auto" w:fill="FFFFFF"/>
        <w:jc w:val="both"/>
        <w:rPr>
          <w:sz w:val="24"/>
          <w:szCs w:val="24"/>
        </w:rPr>
      </w:pPr>
    </w:p>
    <w:p w14:paraId="757CA450" w14:textId="77777777" w:rsidR="00054E5C" w:rsidRPr="00D17624" w:rsidRDefault="00E57BFA" w:rsidP="00054E5C">
      <w:pPr>
        <w:shd w:val="clear" w:color="auto" w:fill="FFFFFF"/>
        <w:ind w:firstLine="720"/>
        <w:jc w:val="both"/>
        <w:rPr>
          <w:sz w:val="24"/>
          <w:szCs w:val="24"/>
        </w:rPr>
      </w:pPr>
      <w:r w:rsidRPr="00D17624">
        <w:rPr>
          <w:sz w:val="24"/>
          <w:szCs w:val="24"/>
        </w:rPr>
        <w:t>La Période de Préparation au R</w:t>
      </w:r>
      <w:r w:rsidR="00054E5C" w:rsidRPr="00D17624">
        <w:rPr>
          <w:sz w:val="24"/>
          <w:szCs w:val="24"/>
        </w:rPr>
        <w:t>eclassement nécessite un total engagement de votre part et une r</w:t>
      </w:r>
      <w:r w:rsidR="002B7645" w:rsidRPr="00D17624">
        <w:rPr>
          <w:sz w:val="24"/>
          <w:szCs w:val="24"/>
        </w:rPr>
        <w:t>éelle volonté d’être reclassé</w:t>
      </w:r>
      <w:r w:rsidR="000775CE">
        <w:rPr>
          <w:sz w:val="24"/>
          <w:szCs w:val="24"/>
        </w:rPr>
        <w:t>(e)</w:t>
      </w:r>
      <w:r w:rsidR="00054E5C" w:rsidRPr="00D17624">
        <w:rPr>
          <w:sz w:val="24"/>
          <w:szCs w:val="24"/>
        </w:rPr>
        <w:t xml:space="preserve"> dans un emploi compatible avec votre état de santé.</w:t>
      </w:r>
    </w:p>
    <w:p w14:paraId="49B87504" w14:textId="77777777" w:rsidR="00054E5C" w:rsidRDefault="00BC75A4" w:rsidP="00054E5C">
      <w:pPr>
        <w:shd w:val="clear" w:color="auto" w:fill="FFFFFF"/>
        <w:ind w:firstLine="720"/>
        <w:jc w:val="both"/>
        <w:rPr>
          <w:sz w:val="24"/>
          <w:szCs w:val="24"/>
        </w:rPr>
      </w:pPr>
      <w:r>
        <w:rPr>
          <w:sz w:val="24"/>
          <w:szCs w:val="24"/>
        </w:rPr>
        <w:t xml:space="preserve">Pendant cette période d’une durée maximale de 12 mois, vous serez placé en position d’activité et vous percevrez </w:t>
      </w:r>
      <w:r w:rsidR="00ED7763">
        <w:rPr>
          <w:sz w:val="24"/>
          <w:szCs w:val="24"/>
        </w:rPr>
        <w:t>votre traitement en intégralité.</w:t>
      </w:r>
    </w:p>
    <w:p w14:paraId="446E0048" w14:textId="77777777" w:rsidR="00BC75A4" w:rsidRPr="00D17624" w:rsidRDefault="00BC75A4" w:rsidP="00054E5C">
      <w:pPr>
        <w:shd w:val="clear" w:color="auto" w:fill="FFFFFF"/>
        <w:ind w:firstLine="720"/>
        <w:jc w:val="both"/>
        <w:rPr>
          <w:sz w:val="24"/>
          <w:szCs w:val="24"/>
        </w:rPr>
      </w:pPr>
    </w:p>
    <w:p w14:paraId="4B0D9E3A" w14:textId="77777777" w:rsidR="005C69FE" w:rsidRDefault="00054E5C" w:rsidP="00054E5C">
      <w:pPr>
        <w:shd w:val="clear" w:color="auto" w:fill="FFFFFF"/>
        <w:ind w:firstLine="720"/>
        <w:jc w:val="both"/>
        <w:rPr>
          <w:sz w:val="24"/>
          <w:szCs w:val="24"/>
        </w:rPr>
      </w:pPr>
      <w:r w:rsidRPr="00D17624">
        <w:rPr>
          <w:sz w:val="24"/>
          <w:szCs w:val="24"/>
        </w:rPr>
        <w:t xml:space="preserve">Aussi, je vous remercie de bien vouloir m’informer </w:t>
      </w:r>
      <w:r w:rsidRPr="00D17624">
        <w:rPr>
          <w:b/>
          <w:sz w:val="24"/>
          <w:szCs w:val="24"/>
        </w:rPr>
        <w:t xml:space="preserve">dans un délai de </w:t>
      </w:r>
      <w:r w:rsidRPr="003A055C">
        <w:rPr>
          <w:b/>
          <w:sz w:val="24"/>
          <w:szCs w:val="24"/>
        </w:rPr>
        <w:t>quinze jours</w:t>
      </w:r>
      <w:r w:rsidR="002516B9" w:rsidRPr="003A055C">
        <w:rPr>
          <w:b/>
          <w:sz w:val="24"/>
          <w:szCs w:val="24"/>
        </w:rPr>
        <w:t xml:space="preserve"> </w:t>
      </w:r>
      <w:r w:rsidRPr="00D17624">
        <w:rPr>
          <w:b/>
          <w:sz w:val="24"/>
          <w:szCs w:val="24"/>
        </w:rPr>
        <w:t>à compter de la réception du présent courrier, par écrit</w:t>
      </w:r>
      <w:r w:rsidRPr="00D17624">
        <w:rPr>
          <w:sz w:val="24"/>
          <w:szCs w:val="24"/>
        </w:rPr>
        <w:t xml:space="preserve">, </w:t>
      </w:r>
      <w:r w:rsidRPr="00D17624">
        <w:rPr>
          <w:b/>
          <w:sz w:val="24"/>
          <w:szCs w:val="24"/>
        </w:rPr>
        <w:t>de votr</w:t>
      </w:r>
      <w:r w:rsidR="00E57BFA" w:rsidRPr="00D17624">
        <w:rPr>
          <w:b/>
          <w:sz w:val="24"/>
          <w:szCs w:val="24"/>
        </w:rPr>
        <w:t xml:space="preserve">e accord </w:t>
      </w:r>
      <w:r w:rsidR="00BC75A4">
        <w:rPr>
          <w:b/>
          <w:sz w:val="24"/>
          <w:szCs w:val="24"/>
        </w:rPr>
        <w:t xml:space="preserve">ou de votre refus </w:t>
      </w:r>
      <w:r w:rsidR="00E57BFA" w:rsidRPr="00D17624">
        <w:rPr>
          <w:b/>
          <w:sz w:val="24"/>
          <w:szCs w:val="24"/>
        </w:rPr>
        <w:t>pour bénéficier d’une P</w:t>
      </w:r>
      <w:r w:rsidRPr="00D17624">
        <w:rPr>
          <w:b/>
          <w:sz w:val="24"/>
          <w:szCs w:val="24"/>
        </w:rPr>
        <w:t xml:space="preserve">ériode de </w:t>
      </w:r>
      <w:r w:rsidR="00E57BFA" w:rsidRPr="00D17624">
        <w:rPr>
          <w:b/>
          <w:sz w:val="24"/>
          <w:szCs w:val="24"/>
        </w:rPr>
        <w:t>P</w:t>
      </w:r>
      <w:r w:rsidRPr="00D17624">
        <w:rPr>
          <w:b/>
          <w:sz w:val="24"/>
          <w:szCs w:val="24"/>
        </w:rPr>
        <w:t xml:space="preserve">réparation au </w:t>
      </w:r>
      <w:r w:rsidR="00E57BFA" w:rsidRPr="00D17624">
        <w:rPr>
          <w:b/>
          <w:sz w:val="24"/>
          <w:szCs w:val="24"/>
        </w:rPr>
        <w:t>R</w:t>
      </w:r>
      <w:r w:rsidRPr="00D17624">
        <w:rPr>
          <w:b/>
          <w:sz w:val="24"/>
          <w:szCs w:val="24"/>
        </w:rPr>
        <w:t>eclassement</w:t>
      </w:r>
      <w:r w:rsidRPr="00D17624">
        <w:rPr>
          <w:sz w:val="24"/>
          <w:szCs w:val="24"/>
        </w:rPr>
        <w:t xml:space="preserve">. </w:t>
      </w:r>
    </w:p>
    <w:p w14:paraId="647BE944" w14:textId="77777777" w:rsidR="00BC75A4" w:rsidRDefault="00BC75A4" w:rsidP="00054E5C">
      <w:pPr>
        <w:shd w:val="clear" w:color="auto" w:fill="FFFFFF"/>
        <w:ind w:firstLine="720"/>
        <w:jc w:val="both"/>
        <w:rPr>
          <w:sz w:val="24"/>
          <w:szCs w:val="24"/>
        </w:rPr>
      </w:pPr>
    </w:p>
    <w:p w14:paraId="00B0B983" w14:textId="77777777" w:rsidR="00BC75A4" w:rsidRDefault="00BC75A4" w:rsidP="00054E5C">
      <w:pPr>
        <w:shd w:val="clear" w:color="auto" w:fill="FFFFFF"/>
        <w:ind w:firstLine="720"/>
        <w:jc w:val="both"/>
        <w:rPr>
          <w:sz w:val="24"/>
          <w:szCs w:val="24"/>
        </w:rPr>
      </w:pPr>
      <w:r w:rsidRPr="00173F35">
        <w:rPr>
          <w:b/>
          <w:bCs/>
          <w:sz w:val="24"/>
          <w:szCs w:val="24"/>
        </w:rPr>
        <w:t>Si vous refusez à bénéficier de la Période de Préparation au Reclassement (refus à faire impérativement par écrit), vous devez néanmoins nous indiquer si vous souhaitez faire une demande de reclassement</w:t>
      </w:r>
      <w:r>
        <w:rPr>
          <w:sz w:val="24"/>
          <w:szCs w:val="24"/>
        </w:rPr>
        <w:t>.</w:t>
      </w:r>
    </w:p>
    <w:p w14:paraId="16C987F8" w14:textId="77777777" w:rsidR="00276FE5" w:rsidRDefault="00276FE5" w:rsidP="00BC75A4">
      <w:pPr>
        <w:shd w:val="clear" w:color="auto" w:fill="FFFFFF"/>
        <w:jc w:val="both"/>
        <w:rPr>
          <w:rFonts w:ascii="Century Gothic" w:hAnsi="Century Gothic"/>
          <w:b/>
          <w:color w:val="000000"/>
          <w:sz w:val="18"/>
          <w:szCs w:val="18"/>
          <w:highlight w:val="yellow"/>
        </w:rPr>
      </w:pPr>
      <w:r w:rsidRPr="00276FE5">
        <w:rPr>
          <w:rFonts w:ascii="Century Gothic" w:hAnsi="Century Gothic"/>
          <w:b/>
          <w:color w:val="000000"/>
          <w:sz w:val="18"/>
          <w:szCs w:val="18"/>
          <w:highlight w:val="yellow"/>
        </w:rPr>
        <w:t xml:space="preserve"> </w:t>
      </w:r>
    </w:p>
    <w:p w14:paraId="37948BC9" w14:textId="77777777" w:rsidR="00777CA2" w:rsidRDefault="00777CA2" w:rsidP="00BC75A4">
      <w:pPr>
        <w:shd w:val="clear" w:color="auto" w:fill="FFFFFF"/>
        <w:jc w:val="both"/>
        <w:rPr>
          <w:rFonts w:ascii="Century Gothic" w:hAnsi="Century Gothic"/>
          <w:b/>
          <w:color w:val="000000"/>
          <w:sz w:val="18"/>
          <w:szCs w:val="18"/>
          <w:highlight w:val="yellow"/>
        </w:rPr>
      </w:pPr>
    </w:p>
    <w:p w14:paraId="5B5341B1" w14:textId="77777777" w:rsidR="00777CA2" w:rsidRDefault="00777CA2" w:rsidP="00BC75A4">
      <w:pPr>
        <w:shd w:val="clear" w:color="auto" w:fill="FFFFFF"/>
        <w:jc w:val="both"/>
        <w:rPr>
          <w:rFonts w:ascii="Century Gothic" w:hAnsi="Century Gothic"/>
          <w:b/>
          <w:color w:val="000000"/>
          <w:sz w:val="18"/>
          <w:szCs w:val="18"/>
          <w:highlight w:val="yellow"/>
        </w:rPr>
      </w:pPr>
    </w:p>
    <w:p w14:paraId="7BE3F545" w14:textId="77777777" w:rsidR="00777CA2" w:rsidRPr="00276FE5" w:rsidRDefault="00777CA2" w:rsidP="00BC75A4">
      <w:pPr>
        <w:shd w:val="clear" w:color="auto" w:fill="FFFFFF"/>
        <w:jc w:val="both"/>
        <w:rPr>
          <w:rFonts w:ascii="Century Gothic" w:hAnsi="Century Gothic"/>
          <w:b/>
          <w:color w:val="000000"/>
          <w:sz w:val="18"/>
          <w:szCs w:val="18"/>
          <w:highlight w:val="yellow"/>
        </w:rPr>
      </w:pPr>
    </w:p>
    <w:p w14:paraId="011003E6" w14:textId="31DB1B86" w:rsidR="00861CAC" w:rsidRPr="00960EE9" w:rsidRDefault="00861CAC" w:rsidP="00BC75A4">
      <w:pPr>
        <w:shd w:val="clear" w:color="auto" w:fill="FFFFFF"/>
        <w:ind w:firstLine="708"/>
        <w:jc w:val="both"/>
        <w:rPr>
          <w:b/>
          <w:color w:val="C00000"/>
          <w:sz w:val="24"/>
          <w:szCs w:val="24"/>
          <w:u w:val="single"/>
        </w:rPr>
      </w:pPr>
      <w:r w:rsidRPr="00960EE9">
        <w:rPr>
          <w:b/>
          <w:color w:val="C00000"/>
          <w:sz w:val="24"/>
          <w:szCs w:val="24"/>
          <w:u w:val="single"/>
        </w:rPr>
        <w:t>ATTENTION :</w:t>
      </w:r>
      <w:r w:rsidR="00960EE9">
        <w:rPr>
          <w:b/>
          <w:color w:val="C00000"/>
          <w:sz w:val="24"/>
          <w:szCs w:val="24"/>
          <w:u w:val="single"/>
        </w:rPr>
        <w:t xml:space="preserve"> Choix de la collectivité pour la rédaction</w:t>
      </w:r>
    </w:p>
    <w:p w14:paraId="12CE035A" w14:textId="1EC9C65D" w:rsidR="00861CAC" w:rsidRPr="00960EE9" w:rsidRDefault="00861CAC" w:rsidP="00861CAC">
      <w:pPr>
        <w:shd w:val="clear" w:color="auto" w:fill="FFFFFF"/>
        <w:jc w:val="both"/>
        <w:rPr>
          <w:b/>
          <w:color w:val="C00000"/>
          <w:sz w:val="24"/>
          <w:szCs w:val="24"/>
          <w:u w:val="single"/>
        </w:rPr>
      </w:pPr>
    </w:p>
    <w:p w14:paraId="30ECAC97" w14:textId="340CDB4D" w:rsidR="00861CAC" w:rsidRPr="00960EE9" w:rsidRDefault="00861CAC" w:rsidP="00BC75A4">
      <w:pPr>
        <w:shd w:val="clear" w:color="auto" w:fill="FFFFFF"/>
        <w:ind w:firstLine="708"/>
        <w:jc w:val="both"/>
        <w:rPr>
          <w:b/>
          <w:color w:val="C00000"/>
          <w:sz w:val="24"/>
          <w:szCs w:val="24"/>
          <w:u w:val="single"/>
        </w:rPr>
      </w:pPr>
      <w:r w:rsidRPr="00960EE9">
        <w:rPr>
          <w:b/>
          <w:color w:val="C00000"/>
          <w:sz w:val="24"/>
          <w:szCs w:val="24"/>
          <w:u w:val="single"/>
        </w:rPr>
        <w:t xml:space="preserve">Il est recommandé de considérer que l’absence de réponse dans le délai laissé à l’agent pour accepter ou refuser la PPR vaudra acceptation de la PPR. </w:t>
      </w:r>
      <w:r w:rsidRPr="00960EE9">
        <w:rPr>
          <w:b/>
          <w:color w:val="C00000"/>
          <w:sz w:val="24"/>
          <w:szCs w:val="24"/>
          <w:u w:val="single"/>
        </w:rPr>
        <w:t>(</w:t>
      </w:r>
      <w:r w:rsidRPr="00960EE9">
        <w:rPr>
          <w:b/>
          <w:color w:val="C00000"/>
          <w:sz w:val="24"/>
          <w:szCs w:val="24"/>
          <w:u w:val="single"/>
        </w:rPr>
        <w:t xml:space="preserve">CIG Grande </w:t>
      </w:r>
      <w:r w:rsidRPr="00960EE9">
        <w:rPr>
          <w:b/>
          <w:color w:val="C00000"/>
          <w:sz w:val="24"/>
          <w:szCs w:val="24"/>
          <w:u w:val="single"/>
        </w:rPr>
        <w:t>C</w:t>
      </w:r>
      <w:r w:rsidRPr="00960EE9">
        <w:rPr>
          <w:b/>
          <w:color w:val="C00000"/>
          <w:sz w:val="24"/>
          <w:szCs w:val="24"/>
          <w:u w:val="single"/>
        </w:rPr>
        <w:t>ouronne</w:t>
      </w:r>
      <w:r w:rsidRPr="00960EE9">
        <w:rPr>
          <w:b/>
          <w:color w:val="C00000"/>
          <w:sz w:val="24"/>
          <w:szCs w:val="24"/>
          <w:u w:val="single"/>
        </w:rPr>
        <w:t>)</w:t>
      </w:r>
    </w:p>
    <w:p w14:paraId="5EF78E9D" w14:textId="350F8EF9" w:rsidR="00861CAC" w:rsidRPr="00960EE9" w:rsidRDefault="00861CAC" w:rsidP="00BC75A4">
      <w:pPr>
        <w:shd w:val="clear" w:color="auto" w:fill="FFFFFF"/>
        <w:ind w:firstLine="708"/>
        <w:jc w:val="both"/>
        <w:rPr>
          <w:b/>
          <w:color w:val="C00000"/>
          <w:sz w:val="24"/>
          <w:szCs w:val="24"/>
          <w:u w:val="single"/>
        </w:rPr>
      </w:pPr>
      <w:r w:rsidRPr="00960EE9">
        <w:rPr>
          <w:b/>
          <w:color w:val="C00000"/>
          <w:sz w:val="24"/>
          <w:szCs w:val="24"/>
          <w:u w:val="single"/>
        </w:rPr>
        <w:t xml:space="preserve"> Toutefois en l’absence de disposition réglementaire, il convient de laisser le choix à l’employeur de considérer le silence gardé par l’agent comme refus ou acceptation de la PPR.</w:t>
      </w:r>
    </w:p>
    <w:p w14:paraId="4CFBF7C9" w14:textId="77777777" w:rsidR="00BC75A4" w:rsidRDefault="00BC75A4" w:rsidP="00BC75A4">
      <w:pPr>
        <w:shd w:val="clear" w:color="auto" w:fill="FFFFFF"/>
        <w:ind w:firstLine="708"/>
        <w:jc w:val="both"/>
        <w:rPr>
          <w:b/>
          <w:sz w:val="24"/>
          <w:szCs w:val="24"/>
        </w:rPr>
      </w:pPr>
    </w:p>
    <w:p w14:paraId="795DAC70" w14:textId="2A019F71" w:rsidR="00BC75A4" w:rsidRPr="00D17624" w:rsidRDefault="00BC75A4" w:rsidP="00BC75A4">
      <w:pPr>
        <w:shd w:val="clear" w:color="auto" w:fill="FFFFFF"/>
        <w:ind w:firstLine="708"/>
        <w:jc w:val="both"/>
        <w:rPr>
          <w:sz w:val="24"/>
          <w:szCs w:val="24"/>
        </w:rPr>
      </w:pPr>
      <w:r>
        <w:rPr>
          <w:b/>
          <w:sz w:val="24"/>
          <w:szCs w:val="24"/>
        </w:rPr>
        <w:t xml:space="preserve">Pour vous aider et vous conseiller dans vos démarches, je vous demande de contacter </w:t>
      </w:r>
      <w:r w:rsidR="00777CA2">
        <w:rPr>
          <w:b/>
          <w:sz w:val="24"/>
          <w:szCs w:val="24"/>
        </w:rPr>
        <w:t>le service emploi</w:t>
      </w:r>
      <w:r>
        <w:rPr>
          <w:b/>
          <w:sz w:val="24"/>
          <w:szCs w:val="24"/>
        </w:rPr>
        <w:t xml:space="preserve"> du CDG 30 (Tél. : </w:t>
      </w:r>
      <w:r w:rsidR="00777CA2">
        <w:rPr>
          <w:b/>
          <w:sz w:val="24"/>
          <w:szCs w:val="24"/>
        </w:rPr>
        <w:t>04.66.38.85.50</w:t>
      </w:r>
      <w:r>
        <w:rPr>
          <w:b/>
          <w:sz w:val="24"/>
          <w:szCs w:val="24"/>
        </w:rPr>
        <w:t xml:space="preserve"> – </w:t>
      </w:r>
      <w:r w:rsidR="00777CA2">
        <w:rPr>
          <w:b/>
          <w:sz w:val="24"/>
          <w:szCs w:val="24"/>
        </w:rPr>
        <w:t>emploi</w:t>
      </w:r>
      <w:r>
        <w:rPr>
          <w:b/>
          <w:sz w:val="24"/>
          <w:szCs w:val="24"/>
        </w:rPr>
        <w:t>@cdg30.fr)</w:t>
      </w:r>
      <w:r w:rsidR="00777CA2">
        <w:rPr>
          <w:b/>
          <w:sz w:val="24"/>
          <w:szCs w:val="24"/>
        </w:rPr>
        <w:t>.</w:t>
      </w:r>
    </w:p>
    <w:p w14:paraId="19AD3D66" w14:textId="77777777" w:rsidR="00054E5C" w:rsidRPr="00D17624" w:rsidRDefault="00054E5C" w:rsidP="00054E5C">
      <w:pPr>
        <w:shd w:val="clear" w:color="auto" w:fill="FFFFFF"/>
        <w:ind w:firstLine="720"/>
        <w:jc w:val="both"/>
        <w:rPr>
          <w:sz w:val="24"/>
          <w:szCs w:val="24"/>
        </w:rPr>
      </w:pPr>
    </w:p>
    <w:p w14:paraId="31597AB2" w14:textId="77777777" w:rsidR="00054E5C" w:rsidRPr="00D17624" w:rsidRDefault="00054E5C" w:rsidP="00054E5C">
      <w:pPr>
        <w:shd w:val="clear" w:color="auto" w:fill="FFFFFF"/>
        <w:jc w:val="both"/>
        <w:rPr>
          <w:spacing w:val="1"/>
          <w:sz w:val="24"/>
          <w:szCs w:val="24"/>
        </w:rPr>
      </w:pPr>
    </w:p>
    <w:p w14:paraId="50C4C9AB" w14:textId="77777777" w:rsidR="00054E5C" w:rsidRPr="00D17624" w:rsidRDefault="00054E5C" w:rsidP="00054E5C">
      <w:pPr>
        <w:shd w:val="clear" w:color="auto" w:fill="FFFFFF"/>
        <w:tabs>
          <w:tab w:val="left" w:leader="dot" w:pos="4546"/>
        </w:tabs>
        <w:ind w:firstLine="720"/>
        <w:jc w:val="both"/>
        <w:rPr>
          <w:sz w:val="24"/>
          <w:szCs w:val="24"/>
        </w:rPr>
      </w:pPr>
      <w:r w:rsidRPr="00D17624">
        <w:rPr>
          <w:spacing w:val="-1"/>
          <w:sz w:val="24"/>
          <w:szCs w:val="24"/>
        </w:rPr>
        <w:t xml:space="preserve">Veuillez agréer, </w:t>
      </w:r>
      <w:r w:rsidR="002B7645" w:rsidRPr="00D17624">
        <w:rPr>
          <w:sz w:val="24"/>
          <w:szCs w:val="24"/>
        </w:rPr>
        <w:t>M</w:t>
      </w:r>
      <w:r w:rsidR="000775CE">
        <w:rPr>
          <w:sz w:val="24"/>
          <w:szCs w:val="24"/>
        </w:rPr>
        <w:t>……………..</w:t>
      </w:r>
      <w:r w:rsidRPr="00D17624">
        <w:rPr>
          <w:spacing w:val="-1"/>
          <w:sz w:val="24"/>
          <w:szCs w:val="24"/>
        </w:rPr>
        <w:t>,</w:t>
      </w:r>
      <w:r w:rsidRPr="00D17624">
        <w:rPr>
          <w:spacing w:val="1"/>
          <w:sz w:val="24"/>
          <w:szCs w:val="24"/>
        </w:rPr>
        <w:t xml:space="preserve"> l'expression de mes salutations distinguées.</w:t>
      </w:r>
    </w:p>
    <w:p w14:paraId="28797825" w14:textId="77777777" w:rsidR="00D93BCC" w:rsidRPr="00E12FA4" w:rsidRDefault="00D93BCC" w:rsidP="000775CE">
      <w:pPr>
        <w:shd w:val="clear" w:color="auto" w:fill="FFFFFF"/>
        <w:jc w:val="both"/>
        <w:rPr>
          <w:color w:val="000000"/>
          <w:spacing w:val="1"/>
          <w:sz w:val="24"/>
          <w:szCs w:val="24"/>
        </w:rPr>
      </w:pPr>
    </w:p>
    <w:sectPr w:rsidR="00D93BCC" w:rsidRPr="00E12F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E5C"/>
    <w:rsid w:val="0005355C"/>
    <w:rsid w:val="00054E5C"/>
    <w:rsid w:val="000775CE"/>
    <w:rsid w:val="00105F4F"/>
    <w:rsid w:val="00173F35"/>
    <w:rsid w:val="002516B9"/>
    <w:rsid w:val="00276FE5"/>
    <w:rsid w:val="002A5C56"/>
    <w:rsid w:val="002B7645"/>
    <w:rsid w:val="002C2EED"/>
    <w:rsid w:val="003A055C"/>
    <w:rsid w:val="00415C6A"/>
    <w:rsid w:val="004E44B4"/>
    <w:rsid w:val="005C69FE"/>
    <w:rsid w:val="00624803"/>
    <w:rsid w:val="00644E99"/>
    <w:rsid w:val="00686A70"/>
    <w:rsid w:val="006E6173"/>
    <w:rsid w:val="00777CA2"/>
    <w:rsid w:val="00861CAC"/>
    <w:rsid w:val="00886709"/>
    <w:rsid w:val="00960EE9"/>
    <w:rsid w:val="00A47694"/>
    <w:rsid w:val="00A57785"/>
    <w:rsid w:val="00B10410"/>
    <w:rsid w:val="00B53F10"/>
    <w:rsid w:val="00BC75A4"/>
    <w:rsid w:val="00BD3417"/>
    <w:rsid w:val="00C129D1"/>
    <w:rsid w:val="00C70026"/>
    <w:rsid w:val="00CD782D"/>
    <w:rsid w:val="00D1346E"/>
    <w:rsid w:val="00D17624"/>
    <w:rsid w:val="00D93BCC"/>
    <w:rsid w:val="00E12FA4"/>
    <w:rsid w:val="00E435F9"/>
    <w:rsid w:val="00E57BFA"/>
    <w:rsid w:val="00E619A5"/>
    <w:rsid w:val="00ED7763"/>
    <w:rsid w:val="00FA17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D60F5"/>
  <w15:docId w15:val="{2ECDAF85-9F27-483D-A158-2F26EEC19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E5C"/>
    <w:pPr>
      <w:widowControl w:val="0"/>
      <w:autoSpaceDE w:val="0"/>
      <w:autoSpaceDN w:val="0"/>
      <w:adjustRightInd w:val="0"/>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54E5C"/>
    <w:rPr>
      <w:rFonts w:ascii="Tahoma" w:hAnsi="Tahoma" w:cs="Tahoma"/>
      <w:sz w:val="16"/>
      <w:szCs w:val="16"/>
    </w:rPr>
  </w:style>
  <w:style w:type="character" w:customStyle="1" w:styleId="TextedebullesCar">
    <w:name w:val="Texte de bulles Car"/>
    <w:basedOn w:val="Policepardfaut"/>
    <w:link w:val="Textedebulles"/>
    <w:uiPriority w:val="99"/>
    <w:semiHidden/>
    <w:rsid w:val="00054E5C"/>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0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378</Words>
  <Characters>2042</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dc:creator>
  <cp:lastModifiedBy>Stéphanie Pires</cp:lastModifiedBy>
  <cp:revision>7</cp:revision>
  <cp:lastPrinted>2019-11-29T16:18:00Z</cp:lastPrinted>
  <dcterms:created xsi:type="dcterms:W3CDTF">2026-01-07T09:14:00Z</dcterms:created>
  <dcterms:modified xsi:type="dcterms:W3CDTF">2026-04-13T10:56:00Z</dcterms:modified>
</cp:coreProperties>
</file>