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7CE" w:rsidRPr="000E1729" w:rsidRDefault="00F757CE">
      <w:pPr>
        <w:pStyle w:val="intituldelarrt"/>
        <w:rPr>
          <w:rFonts w:ascii="Century Gothic" w:hAnsi="Century Gothic"/>
        </w:rPr>
      </w:pPr>
      <w:r w:rsidRPr="000E1729">
        <w:rPr>
          <w:rFonts w:ascii="Century Gothic" w:hAnsi="Century Gothic"/>
        </w:rPr>
        <w:t>ARRETE</w:t>
      </w:r>
    </w:p>
    <w:p w:rsidR="00F757CE" w:rsidRPr="000E1729" w:rsidRDefault="00F757CE">
      <w:pPr>
        <w:pStyle w:val="intituldelarrt"/>
        <w:rPr>
          <w:rFonts w:ascii="Century Gothic" w:hAnsi="Century Gothic"/>
        </w:rPr>
      </w:pPr>
      <w:r w:rsidRPr="000E1729">
        <w:rPr>
          <w:rFonts w:ascii="Century Gothic" w:hAnsi="Century Gothic"/>
        </w:rPr>
        <w:t xml:space="preserve">DE </w:t>
      </w:r>
      <w:r w:rsidR="00C063C6" w:rsidRPr="000E1729">
        <w:rPr>
          <w:rFonts w:ascii="Century Gothic" w:hAnsi="Century Gothic"/>
        </w:rPr>
        <w:t>MISE EN</w:t>
      </w:r>
      <w:r w:rsidRPr="000E1729">
        <w:rPr>
          <w:rFonts w:ascii="Century Gothic" w:hAnsi="Century Gothic"/>
        </w:rPr>
        <w:t xml:space="preserve"> CONGE PARENTAL</w:t>
      </w:r>
    </w:p>
    <w:p w:rsidR="000E1729" w:rsidRPr="00614328" w:rsidRDefault="000E1729" w:rsidP="000E1729">
      <w:pPr>
        <w:adjustRightInd w:val="0"/>
        <w:jc w:val="center"/>
        <w:rPr>
          <w:rFonts w:ascii="Century Gothic" w:eastAsia="Calibri" w:hAnsi="Century Gothic" w:cs="Arial"/>
          <w:b/>
          <w:bCs/>
          <w:lang w:eastAsia="en-US"/>
        </w:rPr>
      </w:pPr>
      <w:r w:rsidRPr="00614328">
        <w:rPr>
          <w:rFonts w:ascii="Century Gothic" w:eastAsia="Calibri" w:hAnsi="Century Gothic" w:cs="Arial"/>
          <w:b/>
          <w:bCs/>
          <w:lang w:eastAsia="en-US"/>
        </w:rPr>
        <w:t xml:space="preserve">DE M. </w:t>
      </w:r>
      <w:r w:rsidRPr="00614328">
        <w:rPr>
          <w:rFonts w:ascii="Century Gothic" w:eastAsia="Calibri" w:hAnsi="Century Gothic" w:cs="Arial"/>
          <w:b/>
          <w:bCs/>
          <w:vertAlign w:val="superscript"/>
          <w:lang w:eastAsia="en-US"/>
        </w:rPr>
        <w:t xml:space="preserve"> </w:t>
      </w:r>
      <w:r w:rsidRPr="00614328">
        <w:rPr>
          <w:rFonts w:ascii="Century Gothic" w:eastAsia="Calibri" w:hAnsi="Century Gothic" w:cs="Arial"/>
          <w:b/>
          <w:bCs/>
          <w:lang w:eastAsia="en-US"/>
        </w:rPr>
        <w:t>[Nom Prénom]</w:t>
      </w:r>
    </w:p>
    <w:p w:rsidR="000E1729" w:rsidRPr="00614328" w:rsidRDefault="000E1729" w:rsidP="000E1729">
      <w:pPr>
        <w:adjustRightInd w:val="0"/>
        <w:jc w:val="center"/>
        <w:rPr>
          <w:rFonts w:ascii="Century Gothic" w:eastAsia="Calibri" w:hAnsi="Century Gothic" w:cs="Arial"/>
          <w:b/>
          <w:bCs/>
          <w:lang w:eastAsia="en-US"/>
        </w:rPr>
      </w:pPr>
      <w:r w:rsidRPr="00614328">
        <w:rPr>
          <w:rFonts w:ascii="Century Gothic" w:eastAsia="Calibri" w:hAnsi="Century Gothic" w:cs="Arial"/>
          <w:b/>
          <w:bCs/>
          <w:lang w:eastAsia="en-US"/>
        </w:rPr>
        <w:t>GRADE [grade]</w:t>
      </w:r>
    </w:p>
    <w:p w:rsidR="000E1729" w:rsidRDefault="000E1729" w:rsidP="008F2ABC">
      <w:pPr>
        <w:pStyle w:val="VuConsidrant"/>
        <w:spacing w:before="20" w:after="20"/>
        <w:rPr>
          <w:rFonts w:ascii="Century Gothic" w:hAnsi="Century Gothic"/>
        </w:rPr>
      </w:pPr>
    </w:p>
    <w:p w:rsidR="000E1729" w:rsidRDefault="000E1729" w:rsidP="008F2ABC">
      <w:pPr>
        <w:pStyle w:val="VuConsidrant"/>
        <w:spacing w:before="20" w:after="20"/>
        <w:rPr>
          <w:rFonts w:ascii="Century Gothic" w:hAnsi="Century Gothic"/>
        </w:rPr>
      </w:pPr>
    </w:p>
    <w:p w:rsidR="00AE2FC2" w:rsidRPr="00AE2FC2" w:rsidRDefault="00AE2FC2" w:rsidP="00AE2FC2">
      <w:pPr>
        <w:adjustRightInd w:val="0"/>
        <w:jc w:val="both"/>
        <w:rPr>
          <w:sz w:val="18"/>
          <w:szCs w:val="18"/>
        </w:rPr>
      </w:pPr>
      <w:r w:rsidRPr="00AE2FC2">
        <w:rPr>
          <w:sz w:val="18"/>
          <w:szCs w:val="18"/>
        </w:rPr>
        <w:t xml:space="preserve">Le Maire </w:t>
      </w:r>
      <w:r w:rsidRPr="00AE2FC2">
        <w:rPr>
          <w:i/>
          <w:iCs/>
          <w:sz w:val="18"/>
          <w:szCs w:val="18"/>
        </w:rPr>
        <w:t xml:space="preserve">(ou le Président) </w:t>
      </w:r>
      <w:r w:rsidRPr="00AE2FC2">
        <w:rPr>
          <w:sz w:val="18"/>
          <w:szCs w:val="18"/>
        </w:rPr>
        <w:t>de [collectivité ou établissement public],</w:t>
      </w:r>
    </w:p>
    <w:p w:rsidR="00AE2FC2" w:rsidRDefault="00AE2FC2" w:rsidP="00AE2FC2">
      <w:pPr>
        <w:adjustRightInd w:val="0"/>
        <w:jc w:val="both"/>
        <w:rPr>
          <w:sz w:val="18"/>
          <w:szCs w:val="18"/>
        </w:rPr>
      </w:pPr>
    </w:p>
    <w:p w:rsidR="00F94DE7" w:rsidRDefault="003B77A9" w:rsidP="00AE2FC2">
      <w:pPr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Vu le code général de la fonction publique,</w:t>
      </w:r>
      <w:bookmarkStart w:id="0" w:name="_GoBack"/>
      <w:bookmarkEnd w:id="0"/>
    </w:p>
    <w:p w:rsidR="00AE2FC2" w:rsidRDefault="00AE2FC2" w:rsidP="00AE2FC2">
      <w:pPr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Vu le décret n° 86-68 du 13 janvier 1986 modifié, relatif aux positions de détachement, hors cadres, de disponibilité et de congé parental des fonctionnaires territoriaux,</w:t>
      </w:r>
    </w:p>
    <w:p w:rsidR="00AE2FC2" w:rsidRDefault="00AE2FC2" w:rsidP="00AE2FC2">
      <w:pPr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Vu la demande de mise en congé parental présentée par M. ou M</w:t>
      </w:r>
      <w:r>
        <w:rPr>
          <w:sz w:val="18"/>
          <w:szCs w:val="18"/>
          <w:vertAlign w:val="superscript"/>
        </w:rPr>
        <w:t xml:space="preserve">me </w:t>
      </w:r>
      <w:r>
        <w:t>[Nom, Prénom]</w:t>
      </w:r>
      <w:r>
        <w:rPr>
          <w:sz w:val="18"/>
          <w:szCs w:val="18"/>
        </w:rPr>
        <w:t>,</w:t>
      </w:r>
    </w:p>
    <w:p w:rsidR="00AE2FC2" w:rsidRDefault="00AE2FC2" w:rsidP="00AE2FC2">
      <w:pPr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Vu l’arrêté du [date] de mise en congé de maternité du [date de début] au [date de fin],</w:t>
      </w:r>
    </w:p>
    <w:p w:rsidR="00AE2FC2" w:rsidRDefault="00AE2FC2" w:rsidP="00AE2FC2">
      <w:pPr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OU</w:t>
      </w:r>
    </w:p>
    <w:p w:rsidR="00AE2FC2" w:rsidRDefault="00AE2FC2" w:rsidP="00AE2FC2">
      <w:pPr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Vu la date de naissance de l’enfant pour un congé parental accordé au père,</w:t>
      </w:r>
    </w:p>
    <w:p w:rsidR="00AE2FC2" w:rsidRDefault="00AE2FC2" w:rsidP="00AE2FC2">
      <w:pPr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OU</w:t>
      </w:r>
    </w:p>
    <w:p w:rsidR="00AE2FC2" w:rsidRDefault="00AE2FC2" w:rsidP="00AE2FC2">
      <w:pPr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Vu le congé d’adoption de M. ou M</w:t>
      </w:r>
      <w:r>
        <w:rPr>
          <w:sz w:val="18"/>
          <w:szCs w:val="18"/>
          <w:vertAlign w:val="superscript"/>
        </w:rPr>
        <w:t xml:space="preserve">me </w:t>
      </w:r>
      <w:r>
        <w:t>[Nom, Prénom]</w:t>
      </w:r>
      <w:r>
        <w:rPr>
          <w:sz w:val="18"/>
          <w:szCs w:val="18"/>
        </w:rPr>
        <w:t xml:space="preserve"> du [date de début] au [date de fin], ou l’arrivée au foyer de l’enfant </w:t>
      </w:r>
      <w:r>
        <w:t>[Nom, Prénom]</w:t>
      </w:r>
      <w:r>
        <w:rPr>
          <w:sz w:val="18"/>
          <w:szCs w:val="18"/>
        </w:rPr>
        <w:t xml:space="preserve"> en date du [date] </w:t>
      </w:r>
      <w:r>
        <w:rPr>
          <w:i/>
          <w:iCs/>
          <w:sz w:val="18"/>
          <w:szCs w:val="18"/>
        </w:rPr>
        <w:t>(adoption d’un enfant de moins de trois ans)</w:t>
      </w:r>
      <w:r>
        <w:rPr>
          <w:sz w:val="18"/>
          <w:szCs w:val="18"/>
        </w:rPr>
        <w:t>,</w:t>
      </w:r>
    </w:p>
    <w:p w:rsidR="00AE2FC2" w:rsidRDefault="00AE2FC2" w:rsidP="00AE2FC2">
      <w:pPr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Considérant que le congé parental est accordé de droit jusqu’au 3</w:t>
      </w:r>
      <w:r>
        <w:rPr>
          <w:sz w:val="18"/>
          <w:szCs w:val="18"/>
          <w:vertAlign w:val="superscript"/>
        </w:rPr>
        <w:t>e</w:t>
      </w:r>
      <w:r>
        <w:rPr>
          <w:sz w:val="18"/>
          <w:szCs w:val="18"/>
        </w:rPr>
        <w:t xml:space="preserve"> anniversaire de l’enfant,</w:t>
      </w:r>
    </w:p>
    <w:p w:rsidR="00AE2FC2" w:rsidRDefault="00AE2FC2" w:rsidP="00AE2FC2">
      <w:pPr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OU</w:t>
      </w:r>
    </w:p>
    <w:p w:rsidR="00F757CE" w:rsidRPr="000E1729" w:rsidRDefault="00AE2FC2" w:rsidP="00AE2FC2">
      <w:pPr>
        <w:pStyle w:val="VuConsidrant"/>
        <w:spacing w:before="20"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Considérant que le congé parental est accordé de droit jusqu’à expiration d’un délai de trois ans à compter de l’arrivée au foyer de l’enfant adopté</w:t>
      </w:r>
    </w:p>
    <w:p w:rsidR="000E1729" w:rsidRDefault="000E1729" w:rsidP="00AE2FC2">
      <w:pPr>
        <w:pStyle w:val="VuConsidrant"/>
        <w:spacing w:after="0"/>
        <w:rPr>
          <w:rFonts w:ascii="Times New Roman" w:hAnsi="Times New Roman" w:cs="Times New Roman"/>
          <w:sz w:val="16"/>
          <w:szCs w:val="16"/>
        </w:rPr>
      </w:pPr>
    </w:p>
    <w:p w:rsidR="00F757CE" w:rsidRPr="000E1729" w:rsidRDefault="00F757CE">
      <w:pPr>
        <w:pStyle w:val="arrte"/>
        <w:rPr>
          <w:rFonts w:ascii="Century Gothic" w:hAnsi="Century Gothic"/>
        </w:rPr>
      </w:pPr>
      <w:r w:rsidRPr="000E1729">
        <w:rPr>
          <w:rFonts w:ascii="Century Gothic" w:hAnsi="Century Gothic"/>
        </w:rPr>
        <w:t>ARRETE</w:t>
      </w:r>
    </w:p>
    <w:p w:rsidR="008F2ABC" w:rsidRPr="000E1729" w:rsidRDefault="00F757CE">
      <w:pPr>
        <w:pStyle w:val="articlen"/>
        <w:rPr>
          <w:rFonts w:ascii="Century Gothic" w:hAnsi="Century Gothic"/>
          <w:sz w:val="18"/>
          <w:szCs w:val="18"/>
        </w:rPr>
      </w:pPr>
      <w:r w:rsidRPr="000E1729">
        <w:rPr>
          <w:rFonts w:ascii="Century Gothic" w:hAnsi="Century Gothic"/>
          <w:sz w:val="18"/>
          <w:szCs w:val="18"/>
        </w:rPr>
        <w:t>ARTICLE 1 :</w:t>
      </w:r>
    </w:p>
    <w:p w:rsidR="00AE2FC2" w:rsidRPr="00F1354C" w:rsidRDefault="00AE2FC2" w:rsidP="00AE2FC2">
      <w:pPr>
        <w:adjustRightInd w:val="0"/>
        <w:ind w:left="708"/>
        <w:jc w:val="both"/>
        <w:rPr>
          <w:sz w:val="18"/>
          <w:szCs w:val="18"/>
        </w:rPr>
      </w:pPr>
      <w:r>
        <w:t>M. ou M</w:t>
      </w:r>
      <w:r>
        <w:rPr>
          <w:vertAlign w:val="superscript"/>
        </w:rPr>
        <w:t>me</w:t>
      </w:r>
      <w:r>
        <w:t xml:space="preserve"> [Nom, Prénom] </w:t>
      </w:r>
      <w:r w:rsidRPr="00F1354C">
        <w:rPr>
          <w:sz w:val="18"/>
          <w:szCs w:val="18"/>
        </w:rPr>
        <w:t>est mis</w:t>
      </w:r>
      <w:r w:rsidRPr="00F1354C">
        <w:rPr>
          <w:i/>
          <w:iCs/>
          <w:sz w:val="18"/>
          <w:szCs w:val="18"/>
        </w:rPr>
        <w:t xml:space="preserve">(e) </w:t>
      </w:r>
      <w:r w:rsidRPr="00F1354C">
        <w:rPr>
          <w:sz w:val="18"/>
          <w:szCs w:val="18"/>
        </w:rPr>
        <w:t xml:space="preserve">en congé parental pour une période de </w:t>
      </w:r>
      <w:r w:rsidRPr="00F1354C">
        <w:rPr>
          <w:i/>
          <w:iCs/>
          <w:sz w:val="18"/>
          <w:szCs w:val="18"/>
        </w:rPr>
        <w:t>(</w:t>
      </w:r>
      <w:r>
        <w:rPr>
          <w:i/>
          <w:iCs/>
          <w:sz w:val="18"/>
          <w:szCs w:val="18"/>
        </w:rPr>
        <w:t xml:space="preserve">2 à </w:t>
      </w:r>
      <w:r w:rsidRPr="00F1354C">
        <w:rPr>
          <w:i/>
          <w:iCs/>
          <w:sz w:val="18"/>
          <w:szCs w:val="18"/>
        </w:rPr>
        <w:t xml:space="preserve">6 mois) </w:t>
      </w:r>
      <w:r w:rsidRPr="00F1354C">
        <w:rPr>
          <w:sz w:val="18"/>
          <w:szCs w:val="18"/>
        </w:rPr>
        <w:t xml:space="preserve">à compter du </w:t>
      </w:r>
      <w:r>
        <w:rPr>
          <w:sz w:val="18"/>
          <w:szCs w:val="18"/>
        </w:rPr>
        <w:t>[date]</w:t>
      </w:r>
      <w:r w:rsidRPr="00F1354C">
        <w:rPr>
          <w:sz w:val="18"/>
          <w:szCs w:val="18"/>
        </w:rPr>
        <w:t>,</w:t>
      </w:r>
    </w:p>
    <w:p w:rsidR="00AE2FC2" w:rsidRPr="003D29FE" w:rsidRDefault="00AE2FC2" w:rsidP="00AE2FC2">
      <w:pPr>
        <w:adjustRightInd w:val="0"/>
        <w:jc w:val="both"/>
        <w:rPr>
          <w:rFonts w:ascii="Arial" w:hAnsi="Arial" w:cs="Arial"/>
          <w:sz w:val="18"/>
          <w:szCs w:val="18"/>
        </w:rPr>
      </w:pPr>
    </w:p>
    <w:p w:rsidR="008F2ABC" w:rsidRPr="000E1729" w:rsidRDefault="00F757CE">
      <w:pPr>
        <w:pStyle w:val="articlen"/>
        <w:rPr>
          <w:rFonts w:ascii="Century Gothic" w:hAnsi="Century Gothic"/>
          <w:sz w:val="18"/>
          <w:szCs w:val="18"/>
        </w:rPr>
      </w:pPr>
      <w:r w:rsidRPr="000E1729">
        <w:rPr>
          <w:rFonts w:ascii="Century Gothic" w:hAnsi="Century Gothic"/>
          <w:sz w:val="18"/>
          <w:szCs w:val="18"/>
        </w:rPr>
        <w:t>ARTICLE 2 :</w:t>
      </w:r>
    </w:p>
    <w:p w:rsidR="007D49EA" w:rsidRPr="000E1729" w:rsidRDefault="00AE2FC2" w:rsidP="00AE2FC2">
      <w:pPr>
        <w:adjustRightInd w:val="0"/>
        <w:ind w:firstLine="567"/>
        <w:jc w:val="both"/>
        <w:rPr>
          <w:sz w:val="18"/>
          <w:szCs w:val="18"/>
        </w:rPr>
      </w:pPr>
      <w:r w:rsidRPr="00F1354C">
        <w:rPr>
          <w:sz w:val="18"/>
          <w:szCs w:val="18"/>
        </w:rPr>
        <w:t xml:space="preserve">Pendant cette période, </w:t>
      </w:r>
      <w:r w:rsidRPr="001728A5">
        <w:t>M. ou M</w:t>
      </w:r>
      <w:r w:rsidRPr="001728A5">
        <w:rPr>
          <w:vertAlign w:val="superscript"/>
        </w:rPr>
        <w:t>me</w:t>
      </w:r>
      <w:r w:rsidRPr="001728A5">
        <w:t xml:space="preserve"> [Nom, Prénom] </w:t>
      </w:r>
      <w:r w:rsidRPr="00F1354C">
        <w:rPr>
          <w:sz w:val="18"/>
          <w:szCs w:val="18"/>
        </w:rPr>
        <w:t xml:space="preserve">ne perçoit aucune rémunération. </w:t>
      </w:r>
    </w:p>
    <w:p w:rsidR="00BF3568" w:rsidRPr="000E1729" w:rsidRDefault="007D49EA">
      <w:pPr>
        <w:pStyle w:val="articlecontenu"/>
        <w:spacing w:after="0"/>
        <w:rPr>
          <w:rFonts w:ascii="Times New Roman" w:hAnsi="Times New Roman" w:cs="Times New Roman"/>
          <w:sz w:val="18"/>
          <w:szCs w:val="18"/>
        </w:rPr>
      </w:pPr>
      <w:r w:rsidRPr="000E1729">
        <w:rPr>
          <w:rFonts w:ascii="Times New Roman" w:hAnsi="Times New Roman" w:cs="Times New Roman"/>
          <w:sz w:val="18"/>
          <w:szCs w:val="18"/>
        </w:rPr>
        <w:t>Il conserve ses droits à l’avancement dans la limite d’une durée de cinq ans pour l’ensemble de sa carrière. Cette période est assimilée à des services effectifs dans le cadre d’emplois.</w:t>
      </w:r>
      <w:r w:rsidR="00616B75" w:rsidRPr="000E172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9388F" w:rsidRPr="000E1729" w:rsidRDefault="00BF3568" w:rsidP="00AE2FC2">
      <w:pPr>
        <w:pStyle w:val="articlecontenu"/>
        <w:spacing w:after="120"/>
        <w:rPr>
          <w:rFonts w:ascii="Times New Roman" w:hAnsi="Times New Roman" w:cs="Times New Roman"/>
          <w:b/>
          <w:bCs/>
          <w:sz w:val="18"/>
          <w:szCs w:val="18"/>
          <w:shd w:val="clear" w:color="auto" w:fill="B3B3B3"/>
        </w:rPr>
      </w:pPr>
      <w:r w:rsidRPr="000E1729">
        <w:rPr>
          <w:rFonts w:ascii="Times New Roman" w:hAnsi="Times New Roman" w:cs="Times New Roman"/>
          <w:sz w:val="18"/>
          <w:szCs w:val="18"/>
        </w:rPr>
        <w:t>(</w:t>
      </w:r>
      <w:r w:rsidR="006065ED" w:rsidRPr="000E1729">
        <w:rPr>
          <w:rFonts w:ascii="Times New Roman" w:hAnsi="Times New Roman" w:cs="Times New Roman"/>
          <w:sz w:val="18"/>
          <w:szCs w:val="18"/>
        </w:rPr>
        <w:t>en</w:t>
      </w:r>
      <w:r w:rsidRPr="000E1729">
        <w:rPr>
          <w:rFonts w:ascii="Times New Roman" w:hAnsi="Times New Roman" w:cs="Times New Roman"/>
          <w:sz w:val="18"/>
          <w:szCs w:val="18"/>
        </w:rPr>
        <w:t xml:space="preserve"> cas de cumul</w:t>
      </w:r>
      <w:r w:rsidR="004E522F" w:rsidRPr="000E1729">
        <w:rPr>
          <w:rFonts w:ascii="Times New Roman" w:hAnsi="Times New Roman" w:cs="Times New Roman"/>
          <w:sz w:val="18"/>
          <w:szCs w:val="18"/>
        </w:rPr>
        <w:t xml:space="preserve"> avec</w:t>
      </w:r>
      <w:r w:rsidR="00BC198A" w:rsidRPr="000E1729">
        <w:rPr>
          <w:rFonts w:ascii="Times New Roman" w:hAnsi="Times New Roman" w:cs="Times New Roman"/>
          <w:sz w:val="18"/>
          <w:szCs w:val="18"/>
        </w:rPr>
        <w:t xml:space="preserve"> la</w:t>
      </w:r>
      <w:r w:rsidR="004E522F" w:rsidRPr="000E1729">
        <w:rPr>
          <w:rFonts w:ascii="Times New Roman" w:hAnsi="Times New Roman" w:cs="Times New Roman"/>
          <w:sz w:val="18"/>
          <w:szCs w:val="18"/>
        </w:rPr>
        <w:t xml:space="preserve"> disponibilité</w:t>
      </w:r>
      <w:r w:rsidRPr="000E1729">
        <w:rPr>
          <w:rFonts w:ascii="Times New Roman" w:hAnsi="Times New Roman" w:cs="Times New Roman"/>
          <w:sz w:val="18"/>
          <w:szCs w:val="18"/>
        </w:rPr>
        <w:t>) Lorsque le fonctionnaire bénéficie d’une disponibilité pour élever un enfant ou d’un congé parental, il conserve au titre de ces deux positions, l’intégralité de ses droits à l’avancement, dans la limite d’une durée de cinq ans</w:t>
      </w:r>
      <w:r w:rsidR="00AE2FC2">
        <w:rPr>
          <w:rFonts w:ascii="Times New Roman" w:hAnsi="Times New Roman" w:cs="Times New Roman"/>
          <w:sz w:val="18"/>
          <w:szCs w:val="18"/>
        </w:rPr>
        <w:t xml:space="preserve"> pour l’ensemble de sa carrière. </w:t>
      </w:r>
      <w:r w:rsidR="00F757CE" w:rsidRPr="000E1729">
        <w:rPr>
          <w:rFonts w:ascii="Times New Roman" w:hAnsi="Times New Roman" w:cs="Times New Roman"/>
          <w:sz w:val="18"/>
          <w:szCs w:val="18"/>
        </w:rPr>
        <w:t>La période de congé parental sera décomptée comme une période de travail à temps</w:t>
      </w:r>
      <w:r w:rsidR="00503D76" w:rsidRPr="000E1729">
        <w:rPr>
          <w:rFonts w:ascii="Times New Roman" w:hAnsi="Times New Roman" w:cs="Times New Roman"/>
          <w:sz w:val="18"/>
          <w:szCs w:val="18"/>
        </w:rPr>
        <w:t xml:space="preserve"> plein, pour la retraite CNRACL,</w:t>
      </w:r>
      <w:r w:rsidR="00E8749B" w:rsidRPr="000E172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F2ABC" w:rsidRPr="000E1729" w:rsidRDefault="00F757CE">
      <w:pPr>
        <w:pStyle w:val="articlen"/>
        <w:rPr>
          <w:rFonts w:ascii="Century Gothic" w:hAnsi="Century Gothic"/>
          <w:sz w:val="18"/>
          <w:szCs w:val="18"/>
        </w:rPr>
      </w:pPr>
      <w:r w:rsidRPr="000E1729">
        <w:rPr>
          <w:rFonts w:ascii="Century Gothic" w:hAnsi="Century Gothic"/>
          <w:sz w:val="18"/>
          <w:szCs w:val="18"/>
        </w:rPr>
        <w:t>ARTICLE 3 :</w:t>
      </w:r>
    </w:p>
    <w:p w:rsidR="00F757CE" w:rsidRPr="000E1729" w:rsidRDefault="00F757CE">
      <w:pPr>
        <w:pStyle w:val="articlecontenu"/>
        <w:rPr>
          <w:rFonts w:ascii="Times New Roman" w:hAnsi="Times New Roman" w:cs="Times New Roman"/>
          <w:sz w:val="18"/>
          <w:szCs w:val="18"/>
        </w:rPr>
      </w:pPr>
      <w:r w:rsidRPr="000E1729">
        <w:rPr>
          <w:rFonts w:ascii="Times New Roman" w:hAnsi="Times New Roman" w:cs="Times New Roman"/>
          <w:sz w:val="18"/>
          <w:szCs w:val="18"/>
        </w:rPr>
        <w:t xml:space="preserve">La demande de renouvellement devra être présentée </w:t>
      </w:r>
      <w:r w:rsidR="008D2D2E" w:rsidRPr="000E1729">
        <w:rPr>
          <w:rFonts w:ascii="Times New Roman" w:hAnsi="Times New Roman" w:cs="Times New Roman"/>
          <w:sz w:val="18"/>
          <w:szCs w:val="18"/>
        </w:rPr>
        <w:t>un</w:t>
      </w:r>
      <w:r w:rsidRPr="000E1729">
        <w:rPr>
          <w:rFonts w:ascii="Times New Roman" w:hAnsi="Times New Roman" w:cs="Times New Roman"/>
          <w:sz w:val="18"/>
          <w:szCs w:val="18"/>
        </w:rPr>
        <w:t xml:space="preserve"> mois au moins avant l’expiration de la période en cours</w:t>
      </w:r>
      <w:r w:rsidR="00563F0D" w:rsidRPr="000E1729">
        <w:rPr>
          <w:rFonts w:ascii="Times New Roman" w:hAnsi="Times New Roman" w:cs="Times New Roman"/>
          <w:sz w:val="18"/>
          <w:szCs w:val="18"/>
        </w:rPr>
        <w:t>,</w:t>
      </w:r>
      <w:r w:rsidRPr="000E172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F2ABC" w:rsidRPr="000E1729" w:rsidRDefault="00F757CE">
      <w:pPr>
        <w:pStyle w:val="articlen"/>
        <w:rPr>
          <w:rFonts w:ascii="Century Gothic" w:hAnsi="Century Gothic"/>
          <w:sz w:val="18"/>
          <w:szCs w:val="18"/>
        </w:rPr>
      </w:pPr>
      <w:r w:rsidRPr="000E1729">
        <w:rPr>
          <w:rFonts w:ascii="Century Gothic" w:hAnsi="Century Gothic"/>
          <w:sz w:val="18"/>
          <w:szCs w:val="18"/>
        </w:rPr>
        <w:t>ARTICLE 4 :</w:t>
      </w:r>
    </w:p>
    <w:p w:rsidR="00F757CE" w:rsidRPr="000E1729" w:rsidRDefault="007D49EA">
      <w:pPr>
        <w:pStyle w:val="articlecontenu"/>
        <w:rPr>
          <w:rFonts w:ascii="Times New Roman" w:hAnsi="Times New Roman" w:cs="Times New Roman"/>
          <w:sz w:val="18"/>
          <w:szCs w:val="18"/>
        </w:rPr>
      </w:pPr>
      <w:r w:rsidRPr="000E1729">
        <w:rPr>
          <w:rFonts w:ascii="Times New Roman" w:hAnsi="Times New Roman" w:cs="Times New Roman"/>
          <w:sz w:val="18"/>
          <w:szCs w:val="18"/>
        </w:rPr>
        <w:t>Quatre</w:t>
      </w:r>
      <w:r w:rsidR="00E63F29" w:rsidRPr="000E1729">
        <w:rPr>
          <w:rFonts w:ascii="Times New Roman" w:hAnsi="Times New Roman" w:cs="Times New Roman"/>
          <w:sz w:val="18"/>
          <w:szCs w:val="18"/>
        </w:rPr>
        <w:t xml:space="preserve"> semaines a</w:t>
      </w:r>
      <w:r w:rsidR="00A337DE" w:rsidRPr="000E1729">
        <w:rPr>
          <w:rFonts w:ascii="Times New Roman" w:hAnsi="Times New Roman" w:cs="Times New Roman"/>
          <w:sz w:val="18"/>
          <w:szCs w:val="18"/>
        </w:rPr>
        <w:t xml:space="preserve">u moins avant sa réintégration, </w:t>
      </w:r>
      <w:r w:rsidR="00AE2FC2" w:rsidRPr="00AE2FC2">
        <w:rPr>
          <w:rFonts w:ascii="Times New Roman" w:hAnsi="Times New Roman" w:cs="Times New Roman"/>
          <w:sz w:val="18"/>
          <w:szCs w:val="18"/>
        </w:rPr>
        <w:t xml:space="preserve">M. ou Mme [Nom, Prénom] </w:t>
      </w:r>
      <w:r w:rsidR="00AE2FC2">
        <w:rPr>
          <w:rFonts w:ascii="Times New Roman" w:hAnsi="Times New Roman" w:cs="Times New Roman"/>
          <w:sz w:val="18"/>
          <w:szCs w:val="18"/>
        </w:rPr>
        <w:t>b</w:t>
      </w:r>
      <w:r w:rsidR="00A337DE" w:rsidRPr="000E1729">
        <w:rPr>
          <w:rFonts w:ascii="Times New Roman" w:hAnsi="Times New Roman" w:cs="Times New Roman"/>
          <w:sz w:val="18"/>
          <w:szCs w:val="18"/>
        </w:rPr>
        <w:t xml:space="preserve">énéficiera d’un entretien avec </w:t>
      </w:r>
      <w:r w:rsidR="00DC1CD6" w:rsidRPr="000E1729">
        <w:rPr>
          <w:rFonts w:ascii="Times New Roman" w:hAnsi="Times New Roman" w:cs="Times New Roman"/>
          <w:sz w:val="18"/>
          <w:szCs w:val="18"/>
        </w:rPr>
        <w:t>le (ou la) responsable</w:t>
      </w:r>
      <w:r w:rsidR="00AE2FC2">
        <w:rPr>
          <w:rFonts w:ascii="Times New Roman" w:hAnsi="Times New Roman" w:cs="Times New Roman"/>
          <w:sz w:val="18"/>
          <w:szCs w:val="18"/>
        </w:rPr>
        <w:t xml:space="preserve"> des ressources humaines. </w:t>
      </w:r>
      <w:r w:rsidR="00F757CE" w:rsidRPr="000E1729">
        <w:rPr>
          <w:rFonts w:ascii="Times New Roman" w:hAnsi="Times New Roman" w:cs="Times New Roman"/>
          <w:sz w:val="18"/>
          <w:szCs w:val="18"/>
        </w:rPr>
        <w:t>A l’expiration du congé parental,</w:t>
      </w:r>
      <w:r w:rsidR="00AE2FC2" w:rsidRPr="00AE2FC2">
        <w:t xml:space="preserve"> </w:t>
      </w:r>
      <w:r w:rsidR="00AE2FC2" w:rsidRPr="00AE2FC2">
        <w:rPr>
          <w:rFonts w:ascii="Times New Roman" w:hAnsi="Times New Roman" w:cs="Times New Roman"/>
          <w:sz w:val="18"/>
          <w:szCs w:val="18"/>
        </w:rPr>
        <w:t xml:space="preserve">M. ou Mme [Nom, Prénom] </w:t>
      </w:r>
      <w:r w:rsidR="00F757CE" w:rsidRPr="000E1729">
        <w:rPr>
          <w:rFonts w:ascii="Times New Roman" w:hAnsi="Times New Roman" w:cs="Times New Roman"/>
          <w:sz w:val="18"/>
          <w:szCs w:val="18"/>
        </w:rPr>
        <w:t>sera réintégré</w:t>
      </w:r>
      <w:r w:rsidR="00F757CE" w:rsidRPr="000E1729">
        <w:rPr>
          <w:rFonts w:ascii="Times New Roman" w:hAnsi="Times New Roman" w:cs="Times New Roman"/>
          <w:iCs/>
          <w:sz w:val="18"/>
          <w:szCs w:val="18"/>
        </w:rPr>
        <w:t>(e)</w:t>
      </w:r>
      <w:r w:rsidR="00F757CE" w:rsidRPr="000E1729">
        <w:rPr>
          <w:rFonts w:ascii="Times New Roman" w:hAnsi="Times New Roman" w:cs="Times New Roman"/>
          <w:sz w:val="18"/>
          <w:szCs w:val="18"/>
        </w:rPr>
        <w:t xml:space="preserve"> de plein droit</w:t>
      </w:r>
      <w:r w:rsidR="00164037" w:rsidRPr="000E1729">
        <w:rPr>
          <w:rFonts w:ascii="Times New Roman" w:hAnsi="Times New Roman" w:cs="Times New Roman"/>
          <w:sz w:val="18"/>
          <w:szCs w:val="18"/>
        </w:rPr>
        <w:t>,</w:t>
      </w:r>
      <w:r w:rsidR="00F757CE" w:rsidRPr="000E172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F2ABC" w:rsidRPr="000E1729" w:rsidRDefault="00F757CE">
      <w:pPr>
        <w:pStyle w:val="articlen"/>
        <w:rPr>
          <w:rFonts w:ascii="Century Gothic" w:hAnsi="Century Gothic"/>
          <w:sz w:val="18"/>
          <w:szCs w:val="18"/>
        </w:rPr>
      </w:pPr>
      <w:r w:rsidRPr="000E1729">
        <w:rPr>
          <w:rFonts w:ascii="Century Gothic" w:hAnsi="Century Gothic"/>
          <w:sz w:val="18"/>
          <w:szCs w:val="18"/>
        </w:rPr>
        <w:t>ARTICLE 5 :</w:t>
      </w:r>
    </w:p>
    <w:p w:rsidR="00AE2FC2" w:rsidRPr="00F1354C" w:rsidRDefault="00AE2FC2" w:rsidP="00AE2FC2">
      <w:pPr>
        <w:adjustRightInd w:val="0"/>
        <w:ind w:left="708"/>
        <w:jc w:val="both"/>
        <w:rPr>
          <w:sz w:val="18"/>
          <w:szCs w:val="18"/>
        </w:rPr>
      </w:pPr>
      <w:r w:rsidRPr="00F1354C">
        <w:rPr>
          <w:sz w:val="18"/>
          <w:szCs w:val="18"/>
        </w:rPr>
        <w:t xml:space="preserve">Le Secrétaire Général </w:t>
      </w:r>
      <w:r w:rsidRPr="00F1354C">
        <w:rPr>
          <w:i/>
          <w:iCs/>
          <w:sz w:val="18"/>
          <w:szCs w:val="18"/>
        </w:rPr>
        <w:t xml:space="preserve">(ou le Directeur Général) </w:t>
      </w:r>
      <w:r w:rsidRPr="00F1354C">
        <w:rPr>
          <w:sz w:val="18"/>
          <w:szCs w:val="18"/>
        </w:rPr>
        <w:t>est chargé de l’exécution du présent arrêté qui sera :</w:t>
      </w:r>
    </w:p>
    <w:p w:rsidR="00AE2FC2" w:rsidRPr="00F1354C" w:rsidRDefault="00AE2FC2" w:rsidP="00AE2FC2">
      <w:pPr>
        <w:adjustRightInd w:val="0"/>
        <w:ind w:left="708"/>
        <w:jc w:val="both"/>
        <w:rPr>
          <w:i/>
          <w:iCs/>
          <w:sz w:val="18"/>
          <w:szCs w:val="18"/>
        </w:rPr>
      </w:pPr>
      <w:r w:rsidRPr="00F1354C">
        <w:rPr>
          <w:sz w:val="18"/>
          <w:szCs w:val="18"/>
        </w:rPr>
        <w:t>- Notifié à l’intéressé</w:t>
      </w:r>
      <w:r w:rsidRPr="00F1354C">
        <w:rPr>
          <w:i/>
          <w:iCs/>
          <w:sz w:val="18"/>
          <w:szCs w:val="18"/>
        </w:rPr>
        <w:t>(e).</w:t>
      </w:r>
    </w:p>
    <w:p w:rsidR="00AE2FC2" w:rsidRPr="00F1354C" w:rsidRDefault="00AE2FC2" w:rsidP="00AE2FC2">
      <w:pPr>
        <w:adjustRightInd w:val="0"/>
        <w:ind w:left="708"/>
        <w:jc w:val="both"/>
        <w:rPr>
          <w:i/>
          <w:iCs/>
          <w:sz w:val="18"/>
          <w:szCs w:val="18"/>
        </w:rPr>
      </w:pPr>
    </w:p>
    <w:p w:rsidR="00AE2FC2" w:rsidRPr="00F1354C" w:rsidRDefault="00AE2FC2" w:rsidP="00AE2FC2">
      <w:pPr>
        <w:adjustRightInd w:val="0"/>
        <w:ind w:left="708"/>
        <w:jc w:val="both"/>
        <w:rPr>
          <w:sz w:val="18"/>
          <w:szCs w:val="18"/>
        </w:rPr>
      </w:pPr>
      <w:r w:rsidRPr="00F1354C">
        <w:rPr>
          <w:sz w:val="18"/>
          <w:szCs w:val="18"/>
        </w:rPr>
        <w:t>Ampliation adressée au :</w:t>
      </w:r>
    </w:p>
    <w:p w:rsidR="00AE2FC2" w:rsidRPr="00F1354C" w:rsidRDefault="00AE2FC2" w:rsidP="00AE2FC2">
      <w:pPr>
        <w:adjustRightInd w:val="0"/>
        <w:ind w:left="708"/>
        <w:jc w:val="both"/>
        <w:rPr>
          <w:sz w:val="18"/>
          <w:szCs w:val="18"/>
        </w:rPr>
      </w:pPr>
      <w:r w:rsidRPr="00F1354C">
        <w:rPr>
          <w:sz w:val="18"/>
          <w:szCs w:val="18"/>
        </w:rPr>
        <w:t>- Président du Centre de Gestion,</w:t>
      </w:r>
    </w:p>
    <w:p w:rsidR="00AE2FC2" w:rsidRPr="00F1354C" w:rsidRDefault="00AE2FC2" w:rsidP="00AE2FC2">
      <w:pPr>
        <w:adjustRightInd w:val="0"/>
        <w:ind w:left="708"/>
        <w:jc w:val="both"/>
        <w:rPr>
          <w:sz w:val="18"/>
          <w:szCs w:val="18"/>
        </w:rPr>
      </w:pPr>
      <w:r w:rsidRPr="00F1354C">
        <w:rPr>
          <w:sz w:val="18"/>
          <w:szCs w:val="18"/>
        </w:rPr>
        <w:t>- Comptable de la Collectivité.</w:t>
      </w:r>
    </w:p>
    <w:p w:rsidR="00AE2FC2" w:rsidRPr="00F1354C" w:rsidRDefault="00AE2FC2" w:rsidP="00AE2FC2">
      <w:pPr>
        <w:adjustRightInd w:val="0"/>
        <w:rPr>
          <w:sz w:val="18"/>
          <w:szCs w:val="18"/>
        </w:rPr>
      </w:pPr>
    </w:p>
    <w:p w:rsidR="00AE2FC2" w:rsidRPr="00F1354C" w:rsidRDefault="00AE2FC2" w:rsidP="00AE2FC2">
      <w:pPr>
        <w:adjustRightInd w:val="0"/>
        <w:ind w:left="2832"/>
        <w:rPr>
          <w:sz w:val="18"/>
          <w:szCs w:val="18"/>
        </w:rPr>
      </w:pPr>
      <w:r w:rsidRPr="00F1354C">
        <w:rPr>
          <w:sz w:val="18"/>
          <w:szCs w:val="18"/>
        </w:rPr>
        <w:t>Fait à</w:t>
      </w:r>
      <w:r>
        <w:rPr>
          <w:sz w:val="18"/>
          <w:szCs w:val="18"/>
        </w:rPr>
        <w:t xml:space="preserve"> [commune]</w:t>
      </w:r>
      <w:r w:rsidRPr="00F1354C">
        <w:rPr>
          <w:sz w:val="18"/>
          <w:szCs w:val="18"/>
        </w:rPr>
        <w:t xml:space="preserve"> le </w:t>
      </w:r>
      <w:r>
        <w:rPr>
          <w:sz w:val="18"/>
          <w:szCs w:val="18"/>
        </w:rPr>
        <w:t>[date]</w:t>
      </w:r>
    </w:p>
    <w:p w:rsidR="00AE2FC2" w:rsidRPr="00F1354C" w:rsidRDefault="00AE2FC2" w:rsidP="00AE2FC2">
      <w:pPr>
        <w:adjustRightInd w:val="0"/>
        <w:ind w:left="2832"/>
        <w:rPr>
          <w:i/>
          <w:iCs/>
          <w:sz w:val="18"/>
          <w:szCs w:val="18"/>
        </w:rPr>
      </w:pPr>
      <w:r w:rsidRPr="00F1354C">
        <w:rPr>
          <w:sz w:val="18"/>
          <w:szCs w:val="18"/>
        </w:rPr>
        <w:t xml:space="preserve">Le Maire </w:t>
      </w:r>
      <w:r w:rsidRPr="00F1354C">
        <w:rPr>
          <w:i/>
          <w:iCs/>
          <w:sz w:val="18"/>
          <w:szCs w:val="18"/>
        </w:rPr>
        <w:t>(ou le Président)</w:t>
      </w:r>
    </w:p>
    <w:p w:rsidR="00AE2FC2" w:rsidRDefault="00AE2FC2" w:rsidP="00AE2FC2">
      <w:pPr>
        <w:adjustRightInd w:val="0"/>
        <w:ind w:left="2832"/>
        <w:rPr>
          <w:i/>
          <w:iCs/>
          <w:sz w:val="18"/>
          <w:szCs w:val="18"/>
        </w:rPr>
      </w:pPr>
    </w:p>
    <w:p w:rsidR="00AE2FC2" w:rsidRPr="00CA019D" w:rsidRDefault="00AE2FC2" w:rsidP="00AE2FC2">
      <w:pPr>
        <w:adjustRightInd w:val="0"/>
        <w:jc w:val="both"/>
        <w:rPr>
          <w:i/>
          <w:iCs/>
          <w:sz w:val="15"/>
          <w:szCs w:val="15"/>
        </w:rPr>
      </w:pPr>
      <w:r w:rsidRPr="00CA019D">
        <w:rPr>
          <w:sz w:val="15"/>
          <w:szCs w:val="15"/>
        </w:rPr>
        <w:t>Le Maire (</w:t>
      </w:r>
      <w:r w:rsidRPr="00CA019D">
        <w:rPr>
          <w:i/>
          <w:iCs/>
          <w:sz w:val="15"/>
          <w:szCs w:val="15"/>
        </w:rPr>
        <w:t>ou le Président),</w:t>
      </w:r>
    </w:p>
    <w:p w:rsidR="00AE2FC2" w:rsidRPr="00CA019D" w:rsidRDefault="00AE2FC2" w:rsidP="00AE2FC2">
      <w:pPr>
        <w:adjustRightInd w:val="0"/>
        <w:jc w:val="both"/>
        <w:rPr>
          <w:sz w:val="15"/>
          <w:szCs w:val="15"/>
        </w:rPr>
      </w:pPr>
      <w:r w:rsidRPr="00CA019D">
        <w:rPr>
          <w:sz w:val="15"/>
          <w:szCs w:val="15"/>
        </w:rPr>
        <w:t>- certifie sous sa responsabilité le caractère exécutoire de cet acte,</w:t>
      </w:r>
    </w:p>
    <w:p w:rsidR="00AE2FC2" w:rsidRPr="00CA019D" w:rsidRDefault="00AE2FC2" w:rsidP="00AE2FC2">
      <w:pPr>
        <w:adjustRightInd w:val="0"/>
        <w:jc w:val="both"/>
        <w:rPr>
          <w:sz w:val="15"/>
          <w:szCs w:val="15"/>
        </w:rPr>
      </w:pPr>
      <w:r w:rsidRPr="00CA019D">
        <w:rPr>
          <w:sz w:val="15"/>
          <w:szCs w:val="15"/>
        </w:rPr>
        <w:t>- informe que le présent arrêté peut faire l’objet d’un recours pour excès de pouvoir devant le Tribunal Administratif dans un délai de deux mois à compter de la présente notification.</w:t>
      </w:r>
    </w:p>
    <w:p w:rsidR="00AE2FC2" w:rsidRPr="00CA019D" w:rsidRDefault="00AE2FC2" w:rsidP="00AE2FC2">
      <w:pPr>
        <w:adjustRightInd w:val="0"/>
        <w:jc w:val="both"/>
        <w:rPr>
          <w:sz w:val="15"/>
          <w:szCs w:val="15"/>
        </w:rPr>
      </w:pPr>
      <w:r w:rsidRPr="00CA019D">
        <w:rPr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AE2FC2" w:rsidRDefault="00AE2FC2" w:rsidP="00AE2FC2">
      <w:pPr>
        <w:adjustRightInd w:val="0"/>
        <w:rPr>
          <w:sz w:val="15"/>
          <w:szCs w:val="15"/>
        </w:rPr>
      </w:pPr>
    </w:p>
    <w:p w:rsidR="00AE2FC2" w:rsidRPr="00CA019D" w:rsidRDefault="00AE2FC2" w:rsidP="00AE2FC2">
      <w:pPr>
        <w:adjustRightInd w:val="0"/>
        <w:rPr>
          <w:sz w:val="15"/>
          <w:szCs w:val="15"/>
        </w:rPr>
      </w:pPr>
      <w:r w:rsidRPr="00CA019D">
        <w:rPr>
          <w:sz w:val="15"/>
          <w:szCs w:val="15"/>
        </w:rPr>
        <w:t xml:space="preserve">Notifié le [date] 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 w:rsidRPr="00CA019D">
        <w:rPr>
          <w:sz w:val="15"/>
          <w:szCs w:val="15"/>
        </w:rPr>
        <w:t xml:space="preserve"> Signature de l’agent :</w:t>
      </w:r>
    </w:p>
    <w:p w:rsidR="00F757CE" w:rsidRPr="000E1729" w:rsidRDefault="00F757CE" w:rsidP="00AE2FC2">
      <w:pPr>
        <w:pStyle w:val="recours"/>
        <w:ind w:left="0" w:right="4252"/>
        <w:rPr>
          <w:rFonts w:ascii="Century Gothic" w:hAnsi="Century Gothic"/>
        </w:rPr>
      </w:pPr>
    </w:p>
    <w:sectPr w:rsidR="00F757CE" w:rsidRPr="000E1729" w:rsidSect="00002410">
      <w:pgSz w:w="11906" w:h="16838" w:code="9"/>
      <w:pgMar w:top="737" w:right="2267" w:bottom="737" w:left="226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608" w:rsidRDefault="00C73608">
      <w:r>
        <w:separator/>
      </w:r>
    </w:p>
  </w:endnote>
  <w:endnote w:type="continuationSeparator" w:id="0">
    <w:p w:rsidR="00C73608" w:rsidRDefault="00C7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608" w:rsidRDefault="00C73608">
      <w:r>
        <w:separator/>
      </w:r>
    </w:p>
  </w:footnote>
  <w:footnote w:type="continuationSeparator" w:id="0">
    <w:p w:rsidR="00C73608" w:rsidRDefault="00C73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30FF"/>
    <w:multiLevelType w:val="singleLevel"/>
    <w:tmpl w:val="BDC49E72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CE"/>
    <w:rsid w:val="00002410"/>
    <w:rsid w:val="000142C5"/>
    <w:rsid w:val="0006696D"/>
    <w:rsid w:val="0007293F"/>
    <w:rsid w:val="000E1729"/>
    <w:rsid w:val="000E7B2A"/>
    <w:rsid w:val="000F455B"/>
    <w:rsid w:val="00117B12"/>
    <w:rsid w:val="00164037"/>
    <w:rsid w:val="001818D4"/>
    <w:rsid w:val="001C20F0"/>
    <w:rsid w:val="00242484"/>
    <w:rsid w:val="00246A02"/>
    <w:rsid w:val="00253543"/>
    <w:rsid w:val="002553F7"/>
    <w:rsid w:val="003525BF"/>
    <w:rsid w:val="0039388F"/>
    <w:rsid w:val="003B77A9"/>
    <w:rsid w:val="003D2153"/>
    <w:rsid w:val="004037D0"/>
    <w:rsid w:val="004C7FE0"/>
    <w:rsid w:val="004D08C5"/>
    <w:rsid w:val="004D1D2D"/>
    <w:rsid w:val="004E522F"/>
    <w:rsid w:val="00503D76"/>
    <w:rsid w:val="0051771B"/>
    <w:rsid w:val="005501C3"/>
    <w:rsid w:val="00556418"/>
    <w:rsid w:val="00563F0D"/>
    <w:rsid w:val="005736CD"/>
    <w:rsid w:val="005956B4"/>
    <w:rsid w:val="005A54CE"/>
    <w:rsid w:val="005C0698"/>
    <w:rsid w:val="005C74F2"/>
    <w:rsid w:val="006065ED"/>
    <w:rsid w:val="00616B75"/>
    <w:rsid w:val="0063063E"/>
    <w:rsid w:val="006445C7"/>
    <w:rsid w:val="00663D59"/>
    <w:rsid w:val="00664713"/>
    <w:rsid w:val="0069710B"/>
    <w:rsid w:val="006C51D1"/>
    <w:rsid w:val="006E4BE3"/>
    <w:rsid w:val="00723B9D"/>
    <w:rsid w:val="00793E61"/>
    <w:rsid w:val="00793E99"/>
    <w:rsid w:val="007B69C7"/>
    <w:rsid w:val="007D49EA"/>
    <w:rsid w:val="007F72F8"/>
    <w:rsid w:val="00834754"/>
    <w:rsid w:val="00894D04"/>
    <w:rsid w:val="008B38C8"/>
    <w:rsid w:val="008D2D2E"/>
    <w:rsid w:val="008E7D99"/>
    <w:rsid w:val="008F2ABC"/>
    <w:rsid w:val="00922A00"/>
    <w:rsid w:val="00967E2D"/>
    <w:rsid w:val="009823D5"/>
    <w:rsid w:val="00A337DE"/>
    <w:rsid w:val="00A52AC3"/>
    <w:rsid w:val="00A56631"/>
    <w:rsid w:val="00A57988"/>
    <w:rsid w:val="00AE2FC2"/>
    <w:rsid w:val="00AF48E7"/>
    <w:rsid w:val="00B5224D"/>
    <w:rsid w:val="00B85426"/>
    <w:rsid w:val="00B91E71"/>
    <w:rsid w:val="00BC198A"/>
    <w:rsid w:val="00BC69E4"/>
    <w:rsid w:val="00BF3568"/>
    <w:rsid w:val="00C063C6"/>
    <w:rsid w:val="00C5580E"/>
    <w:rsid w:val="00C649B7"/>
    <w:rsid w:val="00C72AAA"/>
    <w:rsid w:val="00C73608"/>
    <w:rsid w:val="00CD6F5A"/>
    <w:rsid w:val="00D02E21"/>
    <w:rsid w:val="00D62CF2"/>
    <w:rsid w:val="00DC1CD6"/>
    <w:rsid w:val="00E02C87"/>
    <w:rsid w:val="00E63F29"/>
    <w:rsid w:val="00E8749B"/>
    <w:rsid w:val="00EA3A12"/>
    <w:rsid w:val="00EB10EF"/>
    <w:rsid w:val="00F20D7C"/>
    <w:rsid w:val="00F757CE"/>
    <w:rsid w:val="00F841CC"/>
    <w:rsid w:val="00F94DE7"/>
    <w:rsid w:val="00FA58ED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15CFE"/>
  <w15:docId w15:val="{5EB07705-4813-4BBD-ABF9-B10BCA88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pPr>
      <w:ind w:firstLine="567"/>
    </w:pPr>
  </w:style>
  <w:style w:type="paragraph" w:customStyle="1" w:styleId="recours">
    <w:name w:val="recours"/>
    <w:basedOn w:val="articlecontenu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pPr>
      <w:spacing w:after="0"/>
      <w:ind w:left="567" w:firstLine="0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right" w:pos="9781"/>
      </w:tabs>
    </w:pPr>
    <w:rPr>
      <w:rFonts w:ascii="Arial" w:hAnsi="Arial" w:cs="Arial"/>
      <w:b/>
      <w:bCs/>
    </w:rPr>
  </w:style>
  <w:style w:type="paragraph" w:styleId="Retraitcorpsdetexte">
    <w:name w:val="Body Text Indent"/>
    <w:basedOn w:val="Normal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styleId="Corpsdetexte">
    <w:name w:val="Body Text"/>
    <w:basedOn w:val="Normal"/>
    <w:pPr>
      <w:ind w:right="5670"/>
      <w:jc w:val="both"/>
    </w:pPr>
    <w:rPr>
      <w:rFonts w:ascii="Arial" w:hAnsi="Arial" w:cs="Arial"/>
      <w:color w:val="000000"/>
    </w:rPr>
  </w:style>
  <w:style w:type="paragraph" w:styleId="Corpsdetexte3">
    <w:name w:val="Body Text 3"/>
    <w:basedOn w:val="Normal"/>
    <w:pPr>
      <w:spacing w:before="160"/>
      <w:jc w:val="both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2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2522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creator>CIG</dc:creator>
  <cp:lastModifiedBy>Pierre Bonanni</cp:lastModifiedBy>
  <cp:revision>2</cp:revision>
  <cp:lastPrinted>2010-01-27T11:30:00Z</cp:lastPrinted>
  <dcterms:created xsi:type="dcterms:W3CDTF">2021-12-27T08:52:00Z</dcterms:created>
  <dcterms:modified xsi:type="dcterms:W3CDTF">2021-12-27T08:52:00Z</dcterms:modified>
</cp:coreProperties>
</file>