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91" w:rsidRPr="00416F9B" w:rsidRDefault="00F13491" w:rsidP="00F13491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416F9B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416F9B">
        <w:rPr>
          <w:rFonts w:ascii="Century Gothic" w:hAnsi="Century Gothic" w:cs="Arial"/>
          <w:b/>
          <w:bCs/>
          <w:sz w:val="20"/>
          <w:szCs w:val="20"/>
        </w:rPr>
        <w:t>DE MISE EN CONGÉ DE MALADIE ORDINAIRE À DEMI TRAITEMENT</w:t>
      </w:r>
    </w:p>
    <w:p w:rsidR="00416F9B" w:rsidRPr="000B7935" w:rsidRDefault="00416F9B" w:rsidP="00416F9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F13491" w:rsidRPr="00416F9B" w:rsidRDefault="00416F9B" w:rsidP="00416F9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</w:t>
      </w:r>
    </w:p>
    <w:p w:rsidR="00F13491" w:rsidRPr="00F13491" w:rsidRDefault="00F13491" w:rsidP="00F134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416F9B" w:rsidRDefault="00416F9B" w:rsidP="00416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>Vu le code général des collectivités territoriales,</w:t>
      </w:r>
    </w:p>
    <w:p w:rsidR="003A4F10" w:rsidRDefault="003A4F10" w:rsidP="003A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Vu le code général de la fonction publique,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>Vu l’arrêté en date du</w:t>
      </w:r>
      <w:r w:rsidR="00416F9B">
        <w:rPr>
          <w:rFonts w:ascii="Times New Roman" w:hAnsi="Times New Roman" w:cs="Times New Roman"/>
          <w:sz w:val="18"/>
          <w:szCs w:val="18"/>
        </w:rPr>
        <w:t xml:space="preserve"> [date] plaçant </w:t>
      </w:r>
      <w:r w:rsidR="00416F9B" w:rsidRPr="00416F9B">
        <w:rPr>
          <w:rFonts w:ascii="Times New Roman" w:hAnsi="Times New Roman" w:cs="Times New Roman"/>
          <w:sz w:val="20"/>
          <w:szCs w:val="20"/>
        </w:rPr>
        <w:t>M. ou M</w:t>
      </w:r>
      <w:r w:rsidR="00416F9B" w:rsidRPr="00416F9B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="00416F9B" w:rsidRPr="00416F9B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Pr="00416F9B">
        <w:rPr>
          <w:rFonts w:ascii="Times New Roman" w:hAnsi="Times New Roman" w:cs="Times New Roman"/>
          <w:sz w:val="18"/>
          <w:szCs w:val="18"/>
        </w:rPr>
        <w:t xml:space="preserve"> en congé de maladie, à compter du</w:t>
      </w:r>
      <w:r w:rsidR="00416F9B">
        <w:rPr>
          <w:rFonts w:ascii="Times New Roman" w:hAnsi="Times New Roman" w:cs="Times New Roman"/>
          <w:sz w:val="18"/>
          <w:szCs w:val="18"/>
        </w:rPr>
        <w:t xml:space="preserve"> [date]</w:t>
      </w:r>
      <w:r w:rsidRPr="00416F9B">
        <w:rPr>
          <w:rFonts w:ascii="Times New Roman" w:hAnsi="Times New Roman" w:cs="Times New Roman"/>
          <w:sz w:val="18"/>
          <w:szCs w:val="18"/>
        </w:rPr>
        <w:t>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 xml:space="preserve">Considérant que </w:t>
      </w:r>
      <w:r w:rsidR="00416F9B" w:rsidRPr="00416F9B">
        <w:rPr>
          <w:rFonts w:ascii="Times New Roman" w:hAnsi="Times New Roman" w:cs="Times New Roman"/>
          <w:sz w:val="20"/>
          <w:szCs w:val="20"/>
        </w:rPr>
        <w:t>M. ou M</w:t>
      </w:r>
      <w:r w:rsidR="00416F9B" w:rsidRPr="00416F9B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="00416F9B" w:rsidRPr="00416F9B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="00416F9B" w:rsidRPr="00416F9B">
        <w:rPr>
          <w:rFonts w:ascii="Times New Roman" w:hAnsi="Times New Roman" w:cs="Times New Roman"/>
          <w:sz w:val="18"/>
          <w:szCs w:val="18"/>
        </w:rPr>
        <w:t xml:space="preserve"> </w:t>
      </w:r>
      <w:r w:rsidRPr="00416F9B">
        <w:rPr>
          <w:rFonts w:ascii="Times New Roman" w:hAnsi="Times New Roman" w:cs="Times New Roman"/>
          <w:sz w:val="18"/>
          <w:szCs w:val="18"/>
        </w:rPr>
        <w:t xml:space="preserve">a bénéficié de son plein traitement pendant trois mois </w:t>
      </w:r>
      <w:r w:rsidRPr="00416F9B">
        <w:rPr>
          <w:rFonts w:ascii="Times New Roman" w:hAnsi="Times New Roman" w:cs="Times New Roman"/>
          <w:i/>
          <w:iCs/>
          <w:sz w:val="18"/>
          <w:szCs w:val="18"/>
        </w:rPr>
        <w:t>(la période de référence étant les 365 jours qui précèdent chaque jour d’arrêt de travail</w:t>
      </w:r>
      <w:r w:rsidRPr="00416F9B">
        <w:rPr>
          <w:rFonts w:ascii="Times New Roman" w:hAnsi="Times New Roman" w:cs="Times New Roman"/>
          <w:sz w:val="18"/>
          <w:szCs w:val="18"/>
        </w:rPr>
        <w:t xml:space="preserve"> </w:t>
      </w:r>
      <w:r w:rsidRPr="00416F9B">
        <w:rPr>
          <w:rFonts w:ascii="Times New Roman" w:hAnsi="Times New Roman" w:cs="Times New Roman"/>
          <w:i/>
          <w:iCs/>
          <w:sz w:val="18"/>
          <w:szCs w:val="18"/>
        </w:rPr>
        <w:t>mentionné sur le certificat médical),</w:t>
      </w:r>
    </w:p>
    <w:p w:rsidR="00F13491" w:rsidRPr="00F13491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416F9B">
        <w:rPr>
          <w:rFonts w:ascii="Century Gothic" w:hAnsi="Century Gothic" w:cs="Arial"/>
          <w:b/>
          <w:bCs/>
        </w:rPr>
        <w:t>ARRÊTE</w:t>
      </w:r>
    </w:p>
    <w:p w:rsidR="00F13491" w:rsidRDefault="00F13491" w:rsidP="00F134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416F9B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F13491" w:rsidRPr="00416F9B" w:rsidRDefault="00416F9B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20"/>
          <w:szCs w:val="20"/>
        </w:rPr>
        <w:t>M. ou M</w:t>
      </w:r>
      <w:r w:rsidRPr="00416F9B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416F9B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="00F13491" w:rsidRPr="00416F9B">
        <w:rPr>
          <w:rFonts w:ascii="Times New Roman" w:hAnsi="Times New Roman" w:cs="Times New Roman"/>
          <w:sz w:val="18"/>
          <w:szCs w:val="18"/>
        </w:rPr>
        <w:t xml:space="preserve"> est placé</w:t>
      </w:r>
      <w:r w:rsidR="00F13491" w:rsidRPr="00416F9B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F13491" w:rsidRPr="00416F9B">
        <w:rPr>
          <w:rFonts w:ascii="Times New Roman" w:hAnsi="Times New Roman" w:cs="Times New Roman"/>
          <w:sz w:val="18"/>
          <w:szCs w:val="18"/>
        </w:rPr>
        <w:t xml:space="preserve">en position de congé de maladie ordinaire à demi-traitement, à compter du </w:t>
      </w:r>
      <w:r>
        <w:rPr>
          <w:rFonts w:ascii="Times New Roman" w:hAnsi="Times New Roman" w:cs="Times New Roman"/>
          <w:sz w:val="18"/>
          <w:szCs w:val="18"/>
        </w:rPr>
        <w:t>[date]</w:t>
      </w:r>
      <w:r w:rsidR="00F13491" w:rsidRPr="00416F9B">
        <w:rPr>
          <w:rFonts w:ascii="Times New Roman" w:hAnsi="Times New Roman" w:cs="Times New Roman"/>
          <w:sz w:val="18"/>
          <w:szCs w:val="18"/>
        </w:rPr>
        <w:t>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416F9B"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F13491" w:rsidRPr="00416F9B" w:rsidRDefault="00416F9B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>À</w:t>
      </w:r>
      <w:r w:rsidR="00F13491" w:rsidRPr="00416F9B">
        <w:rPr>
          <w:rFonts w:ascii="Times New Roman" w:hAnsi="Times New Roman" w:cs="Times New Roman"/>
          <w:sz w:val="18"/>
          <w:szCs w:val="18"/>
        </w:rPr>
        <w:t xml:space="preserve"> partir de cette date, </w:t>
      </w:r>
      <w:r w:rsidRPr="00416F9B">
        <w:rPr>
          <w:rFonts w:ascii="Times New Roman" w:hAnsi="Times New Roman" w:cs="Times New Roman"/>
          <w:sz w:val="20"/>
          <w:szCs w:val="20"/>
        </w:rPr>
        <w:t>M. ou M</w:t>
      </w:r>
      <w:r w:rsidRPr="00416F9B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416F9B">
        <w:rPr>
          <w:rFonts w:ascii="Times New Roman" w:hAnsi="Times New Roman" w:cs="Times New Roman"/>
          <w:sz w:val="20"/>
          <w:szCs w:val="20"/>
        </w:rPr>
        <w:t xml:space="preserve"> [Nom, Prénom]</w:t>
      </w:r>
      <w:r w:rsidR="00F13491" w:rsidRPr="00416F9B">
        <w:rPr>
          <w:rFonts w:ascii="Times New Roman" w:hAnsi="Times New Roman" w:cs="Times New Roman"/>
          <w:sz w:val="18"/>
          <w:szCs w:val="18"/>
        </w:rPr>
        <w:t xml:space="preserve"> percevra la moitié du traitement afférent à l’indice </w:t>
      </w:r>
      <w:r>
        <w:rPr>
          <w:rFonts w:ascii="Times New Roman" w:hAnsi="Times New Roman" w:cs="Times New Roman"/>
          <w:sz w:val="18"/>
          <w:szCs w:val="18"/>
        </w:rPr>
        <w:t>[indice]</w:t>
      </w:r>
      <w:r w:rsidR="00F13491" w:rsidRPr="00416F9B">
        <w:rPr>
          <w:rFonts w:ascii="Times New Roman" w:hAnsi="Times New Roman" w:cs="Times New Roman"/>
          <w:sz w:val="18"/>
          <w:szCs w:val="18"/>
        </w:rPr>
        <w:t xml:space="preserve"> </w:t>
      </w:r>
      <w:r w:rsidR="00F13491" w:rsidRPr="00416F9B">
        <w:rPr>
          <w:rFonts w:ascii="Times New Roman" w:hAnsi="Times New Roman" w:cs="Times New Roman"/>
          <w:i/>
          <w:iCs/>
          <w:sz w:val="18"/>
          <w:szCs w:val="18"/>
        </w:rPr>
        <w:t>(l’indemnité de résidence et le supplément familial sont versés intégralement),</w:t>
      </w:r>
    </w:p>
    <w:p w:rsidR="00F13491" w:rsidRPr="00F13491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416F9B">
        <w:rPr>
          <w:rFonts w:ascii="Century Gothic" w:hAnsi="Century Gothic" w:cs="Arial"/>
          <w:b/>
          <w:bCs/>
          <w:sz w:val="18"/>
          <w:szCs w:val="18"/>
        </w:rPr>
        <w:t>ARTICLE 3 :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>Le Directeur Général des services est chargé de l'exécution du présent arrêté qui sera :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>- Notifié à l’intéressé</w:t>
      </w:r>
      <w:r w:rsidRPr="00416F9B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416F9B">
        <w:rPr>
          <w:rFonts w:ascii="Times New Roman" w:hAnsi="Times New Roman" w:cs="Times New Roman"/>
          <w:sz w:val="18"/>
          <w:szCs w:val="18"/>
        </w:rPr>
        <w:t>.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 xml:space="preserve">Fait à </w:t>
      </w:r>
      <w:r w:rsidR="00636F9D">
        <w:rPr>
          <w:rFonts w:ascii="Times New Roman" w:hAnsi="Times New Roman" w:cs="Times New Roman"/>
          <w:sz w:val="18"/>
          <w:szCs w:val="18"/>
        </w:rPr>
        <w:t>[commune]</w:t>
      </w:r>
      <w:r w:rsidRPr="00416F9B">
        <w:rPr>
          <w:rFonts w:ascii="Times New Roman" w:hAnsi="Times New Roman" w:cs="Times New Roman"/>
          <w:sz w:val="18"/>
          <w:szCs w:val="18"/>
        </w:rPr>
        <w:t xml:space="preserve"> le </w:t>
      </w:r>
      <w:r w:rsidR="00636F9D">
        <w:rPr>
          <w:rFonts w:ascii="Times New Roman" w:hAnsi="Times New Roman" w:cs="Times New Roman"/>
          <w:sz w:val="18"/>
          <w:szCs w:val="18"/>
        </w:rPr>
        <w:t>[date]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16F9B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416F9B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>Le Maire (</w:t>
      </w:r>
      <w:r w:rsidRPr="00416F9B">
        <w:rPr>
          <w:rFonts w:ascii="Times New Roman" w:hAnsi="Times New Roman" w:cs="Times New Roman"/>
          <w:i/>
          <w:iCs/>
          <w:sz w:val="16"/>
          <w:szCs w:val="16"/>
        </w:rPr>
        <w:t>ou le Président</w:t>
      </w:r>
      <w:r w:rsidRPr="00416F9B">
        <w:rPr>
          <w:rFonts w:ascii="Times New Roman" w:hAnsi="Times New Roman" w:cs="Times New Roman"/>
          <w:sz w:val="16"/>
          <w:szCs w:val="16"/>
        </w:rPr>
        <w:t>),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>- certifie sous sa responsabilité le caractère exécutoire de cet acte,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 xml:space="preserve">Notifié le </w:t>
      </w:r>
      <w:r w:rsidR="00636F9D">
        <w:rPr>
          <w:rFonts w:ascii="Times New Roman" w:hAnsi="Times New Roman" w:cs="Times New Roman"/>
          <w:sz w:val="16"/>
          <w:szCs w:val="16"/>
        </w:rPr>
        <w:t>[date]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>Signature de l’agent :</w:t>
      </w:r>
    </w:p>
    <w:p w:rsidR="00F13491" w:rsidRPr="00416F9B" w:rsidRDefault="0078555A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6F9B">
        <w:rPr>
          <w:rFonts w:ascii="Times New Roman" w:hAnsi="Times New Roman" w:cs="Times New Roman"/>
          <w:sz w:val="16"/>
          <w:szCs w:val="16"/>
        </w:rPr>
        <w:t xml:space="preserve">Le tribunal administratif peut aussi être saisi par l’application informatique « </w:t>
      </w:r>
      <w:proofErr w:type="spellStart"/>
      <w:r w:rsidRPr="00416F9B">
        <w:rPr>
          <w:rFonts w:ascii="Times New Roman" w:hAnsi="Times New Roman" w:cs="Times New Roman"/>
          <w:sz w:val="16"/>
          <w:szCs w:val="16"/>
        </w:rPr>
        <w:t>Télérecours</w:t>
      </w:r>
      <w:proofErr w:type="spellEnd"/>
      <w:r w:rsidRPr="00416F9B">
        <w:rPr>
          <w:rFonts w:ascii="Times New Roman" w:hAnsi="Times New Roman" w:cs="Times New Roman"/>
          <w:sz w:val="16"/>
          <w:szCs w:val="16"/>
        </w:rPr>
        <w:t xml:space="preserve"> Citoyens » accessible par le site internet www.telerecours.fr</w:t>
      </w: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F13491" w:rsidRPr="00416F9B" w:rsidRDefault="00F13491" w:rsidP="00F1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5"/>
          <w:szCs w:val="15"/>
        </w:rPr>
      </w:pPr>
      <w:r w:rsidRPr="00416F9B">
        <w:rPr>
          <w:rFonts w:ascii="Times New Roman" w:hAnsi="Times New Roman" w:cs="Times New Roman"/>
          <w:sz w:val="15"/>
          <w:szCs w:val="15"/>
        </w:rPr>
        <w:t xml:space="preserve">N.B. Le </w:t>
      </w:r>
      <w:r w:rsidR="003A4F10">
        <w:rPr>
          <w:rFonts w:ascii="Times New Roman" w:hAnsi="Times New Roman" w:cs="Times New Roman"/>
          <w:sz w:val="15"/>
          <w:szCs w:val="15"/>
        </w:rPr>
        <w:t>Conseil</w:t>
      </w:r>
      <w:bookmarkStart w:id="0" w:name="_GoBack"/>
      <w:bookmarkEnd w:id="0"/>
      <w:r w:rsidRPr="00416F9B">
        <w:rPr>
          <w:rFonts w:ascii="Times New Roman" w:hAnsi="Times New Roman" w:cs="Times New Roman"/>
          <w:sz w:val="15"/>
          <w:szCs w:val="15"/>
        </w:rPr>
        <w:t xml:space="preserve"> Médical doit être saisi lorsque la durée de la maladie a atteint six mois consécutifs </w:t>
      </w:r>
      <w:r w:rsidRPr="00416F9B">
        <w:rPr>
          <w:rFonts w:ascii="Times New Roman" w:hAnsi="Times New Roman" w:cs="Times New Roman"/>
          <w:i/>
          <w:iCs/>
          <w:sz w:val="15"/>
          <w:szCs w:val="15"/>
        </w:rPr>
        <w:t>(trois mois à plein traitement et trois mois à demi-traitement).</w:t>
      </w:r>
    </w:p>
    <w:p w:rsidR="00F13491" w:rsidRPr="00416F9B" w:rsidRDefault="00F13491" w:rsidP="00F1349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F13491" w:rsidRPr="00416F9B" w:rsidSect="00F13491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91"/>
    <w:rsid w:val="00214C66"/>
    <w:rsid w:val="003A4F10"/>
    <w:rsid w:val="00416F9B"/>
    <w:rsid w:val="00636F9D"/>
    <w:rsid w:val="0078555A"/>
    <w:rsid w:val="00F1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09FE"/>
  <w15:chartTrackingRefBased/>
  <w15:docId w15:val="{5039E83E-6F73-49BF-B8F8-C5EE6114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3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2021-12-27T09:30:00Z</dcterms:created>
  <dcterms:modified xsi:type="dcterms:W3CDTF">2021-12-27T09:30:00Z</dcterms:modified>
</cp:coreProperties>
</file>